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88564" w14:textId="3E314206" w:rsidR="0051136C" w:rsidRDefault="0051136C" w:rsidP="000D2908">
      <w:pPr>
        <w:widowControl w:val="0"/>
        <w:autoSpaceDE w:val="0"/>
        <w:autoSpaceDN w:val="0"/>
        <w:spacing w:before="161" w:line="242" w:lineRule="auto"/>
        <w:ind w:right="954"/>
        <w:jc w:val="center"/>
        <w:rPr>
          <w:rFonts w:asciiTheme="minorBidi" w:hAnsiTheme="minorBidi"/>
          <w:b/>
          <w:sz w:val="28"/>
          <w:szCs w:val="28"/>
          <w:lang w:eastAsia="de-DE"/>
        </w:rPr>
      </w:pPr>
    </w:p>
    <w:p w14:paraId="4A822CA3" w14:textId="77777777" w:rsidR="0051136C" w:rsidRDefault="0051136C" w:rsidP="00E800D2">
      <w:pPr>
        <w:widowControl w:val="0"/>
        <w:autoSpaceDE w:val="0"/>
        <w:autoSpaceDN w:val="0"/>
        <w:spacing w:before="161" w:line="242" w:lineRule="auto"/>
        <w:ind w:right="954"/>
        <w:rPr>
          <w:rFonts w:asciiTheme="minorBidi" w:hAnsiTheme="minorBidi"/>
          <w:b/>
          <w:sz w:val="28"/>
          <w:szCs w:val="28"/>
          <w:lang w:eastAsia="de-DE"/>
        </w:rPr>
      </w:pPr>
    </w:p>
    <w:p w14:paraId="0EA9E091" w14:textId="11C230D8" w:rsidR="00E800D2" w:rsidRPr="00E800D2" w:rsidRDefault="00E800D2" w:rsidP="00E800D2">
      <w:pPr>
        <w:widowControl w:val="0"/>
        <w:autoSpaceDE w:val="0"/>
        <w:autoSpaceDN w:val="0"/>
        <w:spacing w:before="161" w:line="242" w:lineRule="auto"/>
        <w:ind w:right="954"/>
        <w:rPr>
          <w:rFonts w:asciiTheme="minorBidi" w:hAnsiTheme="minorBidi"/>
          <w:b/>
          <w:sz w:val="28"/>
          <w:szCs w:val="28"/>
          <w:lang w:eastAsia="de-DE"/>
        </w:rPr>
      </w:pPr>
      <w:r w:rsidRPr="002C7241">
        <w:rPr>
          <w:rFonts w:asciiTheme="minorBidi" w:hAnsiTheme="minorBidi"/>
          <w:b/>
          <w:sz w:val="28"/>
          <w:szCs w:val="28"/>
          <w:highlight w:val="lightGray"/>
          <w:lang w:eastAsia="de-DE"/>
        </w:rPr>
        <w:t>Merkblatt</w:t>
      </w:r>
      <w:r w:rsidRPr="002C7241">
        <w:rPr>
          <w:rFonts w:asciiTheme="minorBidi" w:hAnsiTheme="minorBidi"/>
          <w:b/>
          <w:sz w:val="28"/>
          <w:szCs w:val="28"/>
          <w:highlight w:val="lightGray"/>
          <w:lang w:eastAsia="de-DE"/>
        </w:rPr>
        <w:br/>
      </w:r>
      <w:r w:rsidRPr="002C7241">
        <w:rPr>
          <w:rFonts w:asciiTheme="minorBidi" w:hAnsiTheme="minorBidi"/>
          <w:b/>
          <w:spacing w:val="-3"/>
          <w:sz w:val="28"/>
          <w:szCs w:val="28"/>
          <w:highlight w:val="lightGray"/>
          <w:lang w:eastAsia="de-DE"/>
        </w:rPr>
        <w:t>Abrechnungsbestimmungen zur Durchführung von Sportveranstaltungen (</w:t>
      </w:r>
      <w:proofErr w:type="spellStart"/>
      <w:r w:rsidRPr="002C7241">
        <w:rPr>
          <w:rFonts w:asciiTheme="minorBidi" w:hAnsiTheme="minorBidi"/>
          <w:b/>
          <w:sz w:val="28"/>
          <w:szCs w:val="28"/>
          <w:highlight w:val="lightGray"/>
          <w:lang w:eastAsia="de-DE"/>
        </w:rPr>
        <w:t>FrauenSportTage</w:t>
      </w:r>
      <w:proofErr w:type="spellEnd"/>
      <w:r w:rsidRPr="002C7241">
        <w:rPr>
          <w:rFonts w:asciiTheme="minorBidi" w:hAnsiTheme="minorBidi"/>
          <w:b/>
          <w:sz w:val="28"/>
          <w:szCs w:val="28"/>
          <w:highlight w:val="lightGray"/>
          <w:lang w:eastAsia="de-DE"/>
        </w:rPr>
        <w:t xml:space="preserve">) nach dem </w:t>
      </w:r>
      <w:bookmarkStart w:id="0" w:name="_GoBack"/>
      <w:bookmarkEnd w:id="0"/>
      <w:r w:rsidRPr="002C7241">
        <w:rPr>
          <w:rFonts w:asciiTheme="minorBidi" w:hAnsiTheme="minorBidi"/>
          <w:b/>
          <w:sz w:val="28"/>
          <w:szCs w:val="28"/>
          <w:highlight w:val="lightGray"/>
          <w:lang w:eastAsia="de-DE"/>
        </w:rPr>
        <w:t>N</w:t>
      </w:r>
      <w:r w:rsidR="004E67B0" w:rsidRPr="002C7241">
        <w:rPr>
          <w:rFonts w:asciiTheme="minorBidi" w:hAnsiTheme="minorBidi"/>
          <w:b/>
          <w:sz w:val="28"/>
          <w:szCs w:val="28"/>
          <w:highlight w:val="lightGray"/>
          <w:lang w:eastAsia="de-DE"/>
        </w:rPr>
        <w:t>iedersächsischen</w:t>
      </w:r>
      <w:r w:rsidRPr="002C7241">
        <w:rPr>
          <w:rFonts w:asciiTheme="minorBidi" w:hAnsiTheme="minorBidi"/>
          <w:b/>
          <w:sz w:val="28"/>
          <w:szCs w:val="28"/>
          <w:highlight w:val="lightGray"/>
          <w:lang w:eastAsia="de-DE"/>
        </w:rPr>
        <w:t xml:space="preserve"> Sportfördergesetz</w:t>
      </w:r>
      <w:r w:rsidRPr="00E800D2">
        <w:rPr>
          <w:rFonts w:asciiTheme="minorBidi" w:hAnsiTheme="minorBidi"/>
          <w:b/>
          <w:sz w:val="28"/>
          <w:szCs w:val="28"/>
          <w:lang w:eastAsia="de-DE"/>
        </w:rPr>
        <w:br/>
      </w:r>
    </w:p>
    <w:p w14:paraId="2618C4B6" w14:textId="2DDDF37B" w:rsidR="00E800D2" w:rsidRPr="004E67B0" w:rsidRDefault="00E800D2" w:rsidP="00E800D2">
      <w:pPr>
        <w:widowControl w:val="0"/>
        <w:autoSpaceDE w:val="0"/>
        <w:autoSpaceDN w:val="0"/>
        <w:spacing w:before="2"/>
        <w:rPr>
          <w:rFonts w:asciiTheme="minorBidi" w:hAnsiTheme="minorBidi"/>
          <w:sz w:val="22"/>
          <w:szCs w:val="22"/>
          <w:lang w:eastAsia="de-DE"/>
        </w:rPr>
      </w:pPr>
      <w:r w:rsidRPr="00E800D2">
        <w:rPr>
          <w:rFonts w:asciiTheme="minorBidi" w:hAnsiTheme="minorBidi"/>
          <w:sz w:val="22"/>
          <w:szCs w:val="22"/>
          <w:lang w:eastAsia="de-DE"/>
        </w:rPr>
        <w:t>Für die Durchführung von Frauensporttagen beträgt der Zuschuss zu den förderfähigen Gesamtausgaben je Sportbund durch den LSB max. 1.000,00 €. Der LSB erteilt den Zuschuss auf Basis der Kostenkalkulation des Antrags in Form einer Anteilsfinanzierung. Es ist ein angemessener Eigenanteil von den Sportbünden zu erbringen. Hinsichtlich der förderfähigen Ausgaben gelten die aktuellen Allgemeinen Abrechnungsbestimmungen für den LSB, die Sportbünde und die Landesfachverbände und deren Höchstsätze zu den Ziffern 1</w:t>
      </w:r>
      <w:r w:rsidR="00471784">
        <w:rPr>
          <w:rFonts w:asciiTheme="minorBidi" w:hAnsiTheme="minorBidi"/>
          <w:sz w:val="22"/>
          <w:szCs w:val="22"/>
          <w:lang w:eastAsia="de-DE"/>
        </w:rPr>
        <w:t xml:space="preserve">,3,4,5 </w:t>
      </w:r>
      <w:r w:rsidRPr="00E800D2">
        <w:rPr>
          <w:rFonts w:asciiTheme="minorBidi" w:hAnsiTheme="minorBidi"/>
          <w:sz w:val="22"/>
          <w:szCs w:val="22"/>
          <w:lang w:eastAsia="de-DE"/>
        </w:rPr>
        <w:t>und 8</w:t>
      </w:r>
      <w:r w:rsidR="004E67B0">
        <w:rPr>
          <w:rFonts w:asciiTheme="minorBidi" w:hAnsiTheme="minorBidi"/>
          <w:sz w:val="22"/>
          <w:szCs w:val="22"/>
          <w:lang w:eastAsia="de-DE"/>
        </w:rPr>
        <w:t xml:space="preserve">. Diese werden hier in verkürzter Version </w:t>
      </w:r>
      <w:r w:rsidR="00512253">
        <w:rPr>
          <w:rFonts w:asciiTheme="minorBidi" w:hAnsiTheme="minorBidi"/>
          <w:sz w:val="22"/>
          <w:szCs w:val="22"/>
          <w:lang w:eastAsia="de-DE"/>
        </w:rPr>
        <w:t xml:space="preserve">für Sie </w:t>
      </w:r>
      <w:r w:rsidR="004E67B0">
        <w:rPr>
          <w:rFonts w:asciiTheme="minorBidi" w:hAnsiTheme="minorBidi"/>
          <w:sz w:val="22"/>
          <w:szCs w:val="22"/>
          <w:lang w:eastAsia="de-DE"/>
        </w:rPr>
        <w:t>dargestellt</w:t>
      </w:r>
      <w:r w:rsidR="00512253">
        <w:rPr>
          <w:rFonts w:asciiTheme="minorBidi" w:hAnsiTheme="minorBidi"/>
          <w:sz w:val="22"/>
          <w:szCs w:val="22"/>
          <w:lang w:eastAsia="de-DE"/>
        </w:rPr>
        <w:t>. Für die ausführliche Version vergleichen Sie bitte die Allgemeinen Abrech</w:t>
      </w:r>
      <w:r w:rsidR="00680FB8">
        <w:rPr>
          <w:rFonts w:asciiTheme="minorBidi" w:hAnsiTheme="minorBidi"/>
          <w:sz w:val="22"/>
          <w:szCs w:val="22"/>
          <w:lang w:eastAsia="de-DE"/>
        </w:rPr>
        <w:t>nungsbestimmungen für den LSB, d</w:t>
      </w:r>
      <w:r w:rsidR="00512253">
        <w:rPr>
          <w:rFonts w:asciiTheme="minorBidi" w:hAnsiTheme="minorBidi"/>
          <w:sz w:val="22"/>
          <w:szCs w:val="22"/>
          <w:lang w:eastAsia="de-DE"/>
        </w:rPr>
        <w:t xml:space="preserve">ie Sportbünde und die Landesfachverbände - 2.2.1. von 2021. </w:t>
      </w:r>
      <w:r w:rsidRPr="004E67B0">
        <w:rPr>
          <w:rFonts w:asciiTheme="minorBidi" w:hAnsiTheme="minorBidi"/>
          <w:sz w:val="22"/>
          <w:szCs w:val="22"/>
          <w:lang w:eastAsia="de-DE"/>
        </w:rPr>
        <w:br/>
      </w:r>
    </w:p>
    <w:p w14:paraId="7E57285E" w14:textId="58E9E8C6" w:rsidR="00F541EB" w:rsidRPr="004E67B0" w:rsidRDefault="00F541EB" w:rsidP="00E800D2">
      <w:pPr>
        <w:widowControl w:val="0"/>
        <w:autoSpaceDE w:val="0"/>
        <w:autoSpaceDN w:val="0"/>
        <w:spacing w:before="2"/>
        <w:rPr>
          <w:rFonts w:asciiTheme="minorBidi" w:hAnsiTheme="minorBidi"/>
          <w:sz w:val="22"/>
          <w:szCs w:val="22"/>
          <w:lang w:eastAsia="de-DE"/>
        </w:rPr>
      </w:pPr>
    </w:p>
    <w:p w14:paraId="046081D3" w14:textId="6CBE0DC3" w:rsidR="00E800D2" w:rsidRDefault="00761E1E" w:rsidP="00E800D2">
      <w:pPr>
        <w:widowControl w:val="0"/>
        <w:autoSpaceDE w:val="0"/>
        <w:autoSpaceDN w:val="0"/>
        <w:spacing w:before="2"/>
        <w:rPr>
          <w:rFonts w:asciiTheme="minorBidi" w:hAnsiTheme="minorBidi"/>
          <w:b/>
          <w:bCs/>
          <w:lang w:eastAsia="de-DE"/>
        </w:rPr>
      </w:pPr>
      <w:r w:rsidRPr="002C7241">
        <w:rPr>
          <w:rFonts w:asciiTheme="minorBidi" w:hAnsiTheme="minorBidi"/>
          <w:b/>
          <w:bCs/>
          <w:highlight w:val="lightGray"/>
          <w:lang w:eastAsia="de-DE"/>
        </w:rPr>
        <w:t>Abrechnungsfähige Höchstsätze</w:t>
      </w:r>
      <w:r w:rsidRPr="005A3ACD">
        <w:rPr>
          <w:rFonts w:asciiTheme="minorBidi" w:hAnsiTheme="minorBidi"/>
          <w:b/>
          <w:bCs/>
          <w:lang w:eastAsia="de-DE"/>
        </w:rPr>
        <w:br/>
      </w:r>
    </w:p>
    <w:p w14:paraId="5222F471" w14:textId="77777777" w:rsidR="007937D5" w:rsidRPr="005A3ACD" w:rsidRDefault="007937D5" w:rsidP="00E800D2">
      <w:pPr>
        <w:widowControl w:val="0"/>
        <w:autoSpaceDE w:val="0"/>
        <w:autoSpaceDN w:val="0"/>
        <w:spacing w:before="2"/>
        <w:rPr>
          <w:rFonts w:asciiTheme="minorBidi" w:hAnsiTheme="minorBidi"/>
          <w:b/>
          <w:bCs/>
          <w:lang w:eastAsia="de-DE"/>
        </w:rPr>
      </w:pPr>
    </w:p>
    <w:p w14:paraId="6EB62236" w14:textId="788FA5A2" w:rsidR="00761E1E" w:rsidRPr="004E67B0" w:rsidRDefault="00761E1E" w:rsidP="00761E1E">
      <w:pPr>
        <w:rPr>
          <w:rFonts w:asciiTheme="minorBidi" w:hAnsiTheme="minorBidi"/>
          <w:b/>
          <w:bCs/>
          <w:sz w:val="22"/>
          <w:szCs w:val="22"/>
        </w:rPr>
      </w:pPr>
      <w:r w:rsidRPr="004E67B0">
        <w:rPr>
          <w:rFonts w:asciiTheme="minorBidi" w:hAnsiTheme="minorBidi"/>
          <w:b/>
          <w:bCs/>
          <w:sz w:val="22"/>
          <w:szCs w:val="22"/>
        </w:rPr>
        <w:t>Fahrkosten</w:t>
      </w:r>
    </w:p>
    <w:p w14:paraId="09E09197" w14:textId="2D33D327" w:rsidR="00761E1E" w:rsidRPr="004E67B0" w:rsidRDefault="00761E1E" w:rsidP="00761E1E">
      <w:pPr>
        <w:rPr>
          <w:rFonts w:asciiTheme="minorBidi" w:hAnsiTheme="minorBidi"/>
          <w:sz w:val="22"/>
          <w:szCs w:val="22"/>
          <w:lang w:eastAsia="de-DE"/>
        </w:rPr>
      </w:pPr>
      <w:r w:rsidRPr="004E67B0">
        <w:rPr>
          <w:rFonts w:asciiTheme="minorBidi" w:hAnsiTheme="minorBidi"/>
          <w:sz w:val="22"/>
          <w:szCs w:val="22"/>
        </w:rPr>
        <w:t xml:space="preserve">Werden erstattet für </w:t>
      </w:r>
      <w:r w:rsidR="00AD51E8">
        <w:rPr>
          <w:rFonts w:asciiTheme="minorBidi" w:hAnsiTheme="minorBidi"/>
          <w:sz w:val="22"/>
          <w:szCs w:val="22"/>
        </w:rPr>
        <w:t xml:space="preserve">den </w:t>
      </w:r>
      <w:r w:rsidR="00393CEA">
        <w:rPr>
          <w:rFonts w:asciiTheme="minorBidi" w:hAnsiTheme="minorBidi"/>
          <w:sz w:val="22"/>
          <w:szCs w:val="22"/>
        </w:rPr>
        <w:t xml:space="preserve">definierten </w:t>
      </w:r>
      <w:r w:rsidR="00AD51E8">
        <w:rPr>
          <w:rFonts w:asciiTheme="minorBidi" w:hAnsiTheme="minorBidi"/>
          <w:sz w:val="22"/>
          <w:szCs w:val="22"/>
        </w:rPr>
        <w:t>Personenkreis*</w:t>
      </w:r>
      <w:r w:rsidR="00B71367">
        <w:rPr>
          <w:rFonts w:asciiTheme="minorBidi" w:hAnsiTheme="minorBidi"/>
          <w:sz w:val="22"/>
          <w:szCs w:val="22"/>
        </w:rPr>
        <w:t>*</w:t>
      </w:r>
      <w:r w:rsidR="00393CEA">
        <w:rPr>
          <w:rFonts w:asciiTheme="minorBidi" w:hAnsiTheme="minorBidi"/>
          <w:sz w:val="22"/>
          <w:szCs w:val="22"/>
        </w:rPr>
        <w:t xml:space="preserve">. </w:t>
      </w:r>
      <w:r w:rsidRPr="004E67B0">
        <w:rPr>
          <w:rFonts w:asciiTheme="minorBidi" w:hAnsiTheme="minorBidi"/>
          <w:sz w:val="22"/>
          <w:szCs w:val="22"/>
        </w:rPr>
        <w:br/>
      </w:r>
      <w:r w:rsidRPr="004E67B0">
        <w:rPr>
          <w:rFonts w:asciiTheme="minorBidi" w:hAnsiTheme="minorBidi"/>
          <w:sz w:val="22"/>
          <w:szCs w:val="22"/>
        </w:rPr>
        <w:br/>
        <w:t>Fahrtkosten bei privater PKW-Nutzung können erstatte werden bis zu</w:t>
      </w:r>
      <w:r w:rsidRPr="004E67B0">
        <w:rPr>
          <w:rFonts w:asciiTheme="minorBidi" w:hAnsiTheme="minorBidi"/>
          <w:sz w:val="22"/>
          <w:szCs w:val="22"/>
        </w:rPr>
        <w:br/>
        <w:t xml:space="preserve">- 0,30 €/je km für ehrenamtliche Mitarbeitende </w:t>
      </w:r>
      <w:r w:rsidRPr="004E67B0">
        <w:rPr>
          <w:rFonts w:asciiTheme="minorBidi" w:hAnsiTheme="minorBidi"/>
          <w:sz w:val="22"/>
          <w:szCs w:val="22"/>
        </w:rPr>
        <w:br/>
        <w:t>- 0,20 €/ je km – höchstens jedoch 100,00 €</w:t>
      </w:r>
      <w:r w:rsidR="000966F9" w:rsidRPr="004E67B0">
        <w:rPr>
          <w:rFonts w:asciiTheme="minorBidi" w:hAnsiTheme="minorBidi"/>
          <w:sz w:val="22"/>
          <w:szCs w:val="22"/>
        </w:rPr>
        <w:t xml:space="preserve"> </w:t>
      </w:r>
      <w:r w:rsidRPr="004E67B0">
        <w:rPr>
          <w:rFonts w:asciiTheme="minorBidi" w:hAnsiTheme="minorBidi"/>
          <w:sz w:val="22"/>
          <w:szCs w:val="22"/>
        </w:rPr>
        <w:t xml:space="preserve">für hauptberufliche Mitarbeitende </w:t>
      </w:r>
      <w:r w:rsidRPr="004E67B0">
        <w:rPr>
          <w:rFonts w:asciiTheme="minorBidi" w:hAnsiTheme="minorBidi"/>
          <w:sz w:val="22"/>
          <w:szCs w:val="22"/>
        </w:rPr>
        <w:br/>
      </w:r>
      <w:r w:rsidRPr="004E67B0">
        <w:rPr>
          <w:rFonts w:asciiTheme="minorBidi" w:hAnsiTheme="minorBidi"/>
          <w:sz w:val="22"/>
          <w:szCs w:val="22"/>
        </w:rPr>
        <w:br/>
      </w:r>
      <w:r w:rsidRPr="004E67B0">
        <w:rPr>
          <w:rFonts w:asciiTheme="minorBidi" w:hAnsiTheme="minorBidi"/>
          <w:sz w:val="22"/>
          <w:szCs w:val="22"/>
          <w:lang w:eastAsia="de-DE"/>
        </w:rPr>
        <w:t xml:space="preserve">Fahrtkosten mit den öffentlichen Nahverkehrsmitteln werden für die 2. Klasse erstattet, tarifliche Vergünstigungen sind in Anspruch zu nehmen. </w:t>
      </w:r>
    </w:p>
    <w:p w14:paraId="61BA3B93" w14:textId="77777777" w:rsidR="008B6778" w:rsidRPr="004E67B0" w:rsidRDefault="008B6778" w:rsidP="00761E1E">
      <w:pPr>
        <w:rPr>
          <w:rFonts w:asciiTheme="minorBidi" w:hAnsiTheme="minorBidi"/>
          <w:sz w:val="22"/>
          <w:szCs w:val="22"/>
          <w:lang w:eastAsia="de-DE"/>
        </w:rPr>
      </w:pPr>
    </w:p>
    <w:p w14:paraId="56F2C792" w14:textId="6407150B" w:rsidR="00761E1E" w:rsidRDefault="008B6778" w:rsidP="00761E1E">
      <w:pPr>
        <w:rPr>
          <w:rFonts w:asciiTheme="minorBidi" w:hAnsiTheme="minorBidi"/>
          <w:sz w:val="22"/>
          <w:szCs w:val="22"/>
          <w:lang w:eastAsia="de-DE"/>
        </w:rPr>
      </w:pPr>
      <w:r w:rsidRPr="004E67B0">
        <w:rPr>
          <w:rFonts w:asciiTheme="minorBidi" w:hAnsiTheme="minorBidi"/>
          <w:sz w:val="22"/>
          <w:szCs w:val="22"/>
          <w:lang w:eastAsia="de-DE"/>
        </w:rPr>
        <w:t xml:space="preserve">Reisenebenkosten wie Parkgebühren (bis 10,00 €/Tag) oder </w:t>
      </w:r>
      <w:r w:rsidR="00761E1E" w:rsidRPr="004E67B0">
        <w:rPr>
          <w:rFonts w:asciiTheme="minorBidi" w:hAnsiTheme="minorBidi"/>
          <w:sz w:val="22"/>
          <w:szCs w:val="22"/>
          <w:lang w:eastAsia="de-DE"/>
        </w:rPr>
        <w:t>Taxi</w:t>
      </w:r>
      <w:r w:rsidR="00D701EC" w:rsidRPr="004E67B0">
        <w:rPr>
          <w:rFonts w:asciiTheme="minorBidi" w:hAnsiTheme="minorBidi"/>
          <w:sz w:val="22"/>
          <w:szCs w:val="22"/>
          <w:lang w:eastAsia="de-DE"/>
        </w:rPr>
        <w:t>fahrtkosten</w:t>
      </w:r>
      <w:r w:rsidR="00761E1E" w:rsidRPr="004E67B0">
        <w:rPr>
          <w:rFonts w:asciiTheme="minorBidi" w:hAnsiTheme="minorBidi"/>
          <w:sz w:val="22"/>
          <w:szCs w:val="22"/>
          <w:lang w:eastAsia="de-DE"/>
        </w:rPr>
        <w:t xml:space="preserve"> </w:t>
      </w:r>
      <w:r w:rsidRPr="004E67B0">
        <w:rPr>
          <w:rFonts w:asciiTheme="minorBidi" w:hAnsiTheme="minorBidi"/>
          <w:sz w:val="22"/>
          <w:szCs w:val="22"/>
          <w:lang w:eastAsia="de-DE"/>
        </w:rPr>
        <w:t xml:space="preserve">können in ausreichend </w:t>
      </w:r>
      <w:r w:rsidR="00761E1E" w:rsidRPr="004E67B0">
        <w:rPr>
          <w:rFonts w:asciiTheme="minorBidi" w:hAnsiTheme="minorBidi"/>
          <w:sz w:val="22"/>
          <w:szCs w:val="22"/>
          <w:lang w:eastAsia="de-DE"/>
        </w:rPr>
        <w:t>begründeten Ausnahme</w:t>
      </w:r>
      <w:r w:rsidR="00B6519E" w:rsidRPr="004E67B0">
        <w:rPr>
          <w:rFonts w:asciiTheme="minorBidi" w:hAnsiTheme="minorBidi"/>
          <w:sz w:val="22"/>
          <w:szCs w:val="22"/>
          <w:lang w:eastAsia="de-DE"/>
        </w:rPr>
        <w:t>/Einzel</w:t>
      </w:r>
      <w:r w:rsidR="00761E1E" w:rsidRPr="004E67B0">
        <w:rPr>
          <w:rFonts w:asciiTheme="minorBidi" w:hAnsiTheme="minorBidi"/>
          <w:sz w:val="22"/>
          <w:szCs w:val="22"/>
          <w:lang w:eastAsia="de-DE"/>
        </w:rPr>
        <w:t>fällen erstattet</w:t>
      </w:r>
      <w:r w:rsidR="00B6519E" w:rsidRPr="004E67B0">
        <w:rPr>
          <w:rFonts w:asciiTheme="minorBidi" w:hAnsiTheme="minorBidi"/>
          <w:sz w:val="22"/>
          <w:szCs w:val="22"/>
          <w:lang w:eastAsia="de-DE"/>
        </w:rPr>
        <w:t xml:space="preserve"> werden soweit sie angemessen sind. </w:t>
      </w:r>
      <w:r w:rsidR="00B6519E" w:rsidRPr="004E67B0">
        <w:rPr>
          <w:rFonts w:asciiTheme="minorBidi" w:hAnsiTheme="minorBidi"/>
          <w:sz w:val="22"/>
          <w:szCs w:val="22"/>
          <w:lang w:eastAsia="de-DE"/>
        </w:rPr>
        <w:br/>
      </w:r>
    </w:p>
    <w:p w14:paraId="7EBF3297" w14:textId="77777777" w:rsidR="005A3ACD" w:rsidRPr="004E67B0" w:rsidRDefault="005A3ACD" w:rsidP="00761E1E">
      <w:pPr>
        <w:rPr>
          <w:rFonts w:asciiTheme="minorBidi" w:hAnsiTheme="minorBidi"/>
          <w:sz w:val="22"/>
          <w:szCs w:val="22"/>
          <w:lang w:eastAsia="de-DE"/>
        </w:rPr>
      </w:pPr>
    </w:p>
    <w:p w14:paraId="39FD5B0F" w14:textId="77777777" w:rsidR="005A3ACD" w:rsidRDefault="00B6519E" w:rsidP="00761E1E">
      <w:pPr>
        <w:rPr>
          <w:rFonts w:asciiTheme="minorBidi" w:hAnsiTheme="minorBidi"/>
          <w:sz w:val="22"/>
          <w:szCs w:val="22"/>
          <w:lang w:eastAsia="de-DE"/>
        </w:rPr>
      </w:pPr>
      <w:r w:rsidRPr="004E67B0">
        <w:rPr>
          <w:rFonts w:asciiTheme="minorBidi" w:hAnsiTheme="minorBidi"/>
          <w:b/>
          <w:bCs/>
          <w:sz w:val="22"/>
          <w:szCs w:val="22"/>
          <w:lang w:eastAsia="de-DE"/>
        </w:rPr>
        <w:t xml:space="preserve">Übernachtung und Verpflegung </w:t>
      </w:r>
      <w:r w:rsidRPr="004E67B0">
        <w:rPr>
          <w:rFonts w:asciiTheme="minorBidi" w:hAnsiTheme="minorBidi"/>
          <w:b/>
          <w:bCs/>
          <w:sz w:val="22"/>
          <w:szCs w:val="22"/>
          <w:lang w:eastAsia="de-DE"/>
        </w:rPr>
        <w:br/>
      </w:r>
      <w:r w:rsidRPr="004E67B0">
        <w:rPr>
          <w:rFonts w:asciiTheme="minorBidi" w:hAnsiTheme="minorBidi"/>
          <w:sz w:val="22"/>
          <w:szCs w:val="22"/>
          <w:lang w:eastAsia="de-DE"/>
        </w:rPr>
        <w:t xml:space="preserve">Im Rahmen der Maßnahme notwendigen und angemessenen Ausgaben für Übernachtung und Verpflegung sind für den </w:t>
      </w:r>
      <w:r w:rsidR="004E67B0">
        <w:rPr>
          <w:rFonts w:asciiTheme="minorBidi" w:hAnsiTheme="minorBidi"/>
          <w:sz w:val="22"/>
          <w:szCs w:val="22"/>
          <w:lang w:eastAsia="de-DE"/>
        </w:rPr>
        <w:t>P</w:t>
      </w:r>
      <w:r w:rsidRPr="004E67B0">
        <w:rPr>
          <w:rFonts w:asciiTheme="minorBidi" w:hAnsiTheme="minorBidi"/>
          <w:sz w:val="22"/>
          <w:szCs w:val="22"/>
          <w:lang w:eastAsia="de-DE"/>
        </w:rPr>
        <w:t>ersonenkreis</w:t>
      </w:r>
      <w:r w:rsidR="00AD51E8">
        <w:rPr>
          <w:rFonts w:asciiTheme="minorBidi" w:hAnsiTheme="minorBidi"/>
          <w:sz w:val="22"/>
          <w:szCs w:val="22"/>
          <w:lang w:eastAsia="de-DE"/>
        </w:rPr>
        <w:t>*</w:t>
      </w:r>
      <w:r w:rsidR="00B71367">
        <w:rPr>
          <w:rFonts w:asciiTheme="minorBidi" w:hAnsiTheme="minorBidi"/>
          <w:sz w:val="22"/>
          <w:szCs w:val="22"/>
          <w:lang w:eastAsia="de-DE"/>
        </w:rPr>
        <w:t>*</w:t>
      </w:r>
      <w:r w:rsidRPr="004E67B0">
        <w:rPr>
          <w:rFonts w:asciiTheme="minorBidi" w:hAnsiTheme="minorBidi"/>
          <w:sz w:val="22"/>
          <w:szCs w:val="22"/>
          <w:lang w:eastAsia="de-DE"/>
        </w:rPr>
        <w:t xml:space="preserve"> erstattungsfähig. </w:t>
      </w:r>
      <w:r w:rsidRPr="004E67B0">
        <w:rPr>
          <w:rFonts w:asciiTheme="minorBidi" w:hAnsiTheme="minorBidi"/>
          <w:sz w:val="22"/>
          <w:szCs w:val="22"/>
          <w:lang w:eastAsia="de-DE"/>
        </w:rPr>
        <w:br/>
      </w:r>
    </w:p>
    <w:p w14:paraId="5ABBCBCB" w14:textId="0804C4C4" w:rsidR="00B6519E" w:rsidRPr="004E67B0" w:rsidRDefault="00B6519E" w:rsidP="00761E1E">
      <w:pPr>
        <w:rPr>
          <w:rFonts w:asciiTheme="minorBidi" w:hAnsiTheme="minorBidi"/>
          <w:sz w:val="22"/>
          <w:szCs w:val="22"/>
          <w:lang w:eastAsia="de-DE"/>
        </w:rPr>
      </w:pPr>
      <w:r w:rsidRPr="004E67B0">
        <w:rPr>
          <w:rFonts w:asciiTheme="minorBidi" w:hAnsiTheme="minorBidi"/>
          <w:sz w:val="22"/>
          <w:szCs w:val="22"/>
          <w:lang w:eastAsia="de-DE"/>
        </w:rPr>
        <w:br/>
      </w:r>
      <w:r w:rsidRPr="004E67B0">
        <w:rPr>
          <w:rFonts w:asciiTheme="minorBidi" w:hAnsiTheme="minorBidi"/>
          <w:b/>
          <w:bCs/>
          <w:sz w:val="22"/>
          <w:szCs w:val="22"/>
          <w:lang w:eastAsia="de-DE"/>
        </w:rPr>
        <w:t xml:space="preserve">Honorare </w:t>
      </w:r>
      <w:r w:rsidRPr="004E67B0">
        <w:rPr>
          <w:rFonts w:asciiTheme="minorBidi" w:hAnsiTheme="minorBidi"/>
          <w:b/>
          <w:bCs/>
          <w:sz w:val="22"/>
          <w:szCs w:val="22"/>
          <w:lang w:eastAsia="de-DE"/>
        </w:rPr>
        <w:br/>
      </w:r>
      <w:r w:rsidRPr="004E67B0">
        <w:rPr>
          <w:rFonts w:asciiTheme="minorBidi" w:hAnsiTheme="minorBidi"/>
          <w:sz w:val="22"/>
          <w:szCs w:val="22"/>
          <w:lang w:eastAsia="de-DE"/>
        </w:rPr>
        <w:t xml:space="preserve">Die Lehreinheit (LE) oder Übungseinheit (ÜE) beträgt </w:t>
      </w:r>
      <w:r w:rsidR="00A8312D">
        <w:rPr>
          <w:rFonts w:asciiTheme="minorBidi" w:hAnsiTheme="minorBidi"/>
          <w:sz w:val="22"/>
          <w:szCs w:val="22"/>
          <w:lang w:eastAsia="de-DE"/>
        </w:rPr>
        <w:t xml:space="preserve">mind. </w:t>
      </w:r>
      <w:r w:rsidRPr="004E67B0">
        <w:rPr>
          <w:rFonts w:asciiTheme="minorBidi" w:hAnsiTheme="minorBidi"/>
          <w:sz w:val="22"/>
          <w:szCs w:val="22"/>
          <w:lang w:eastAsia="de-DE"/>
        </w:rPr>
        <w:t>45 Minuten. Pro Tag und Person können max. 10 LE/ÜE abgerechnet werden. Für den Personenkreis</w:t>
      </w:r>
      <w:r w:rsidR="000527F3">
        <w:rPr>
          <w:rFonts w:asciiTheme="minorBidi" w:hAnsiTheme="minorBidi"/>
          <w:sz w:val="22"/>
          <w:szCs w:val="22"/>
          <w:lang w:eastAsia="de-DE"/>
        </w:rPr>
        <w:t>*</w:t>
      </w:r>
      <w:r w:rsidR="00B71367">
        <w:rPr>
          <w:rFonts w:asciiTheme="minorBidi" w:hAnsiTheme="minorBidi"/>
          <w:sz w:val="22"/>
          <w:szCs w:val="22"/>
          <w:lang w:eastAsia="de-DE"/>
        </w:rPr>
        <w:t>*</w:t>
      </w:r>
      <w:r w:rsidRPr="004E67B0">
        <w:rPr>
          <w:rFonts w:asciiTheme="minorBidi" w:hAnsiTheme="minorBidi"/>
          <w:sz w:val="22"/>
          <w:szCs w:val="22"/>
          <w:lang w:eastAsia="de-DE"/>
        </w:rPr>
        <w:t xml:space="preserve"> ist ein Honorar von 45,00</w:t>
      </w:r>
      <w:r w:rsidR="007466E1" w:rsidRPr="004E67B0">
        <w:rPr>
          <w:rFonts w:asciiTheme="minorBidi" w:hAnsiTheme="minorBidi"/>
          <w:sz w:val="22"/>
          <w:szCs w:val="22"/>
          <w:lang w:eastAsia="de-DE"/>
        </w:rPr>
        <w:t xml:space="preserve"> € pro LE/ÜE abrechnungsfähig. </w:t>
      </w:r>
    </w:p>
    <w:p w14:paraId="149ABEDF" w14:textId="77777777" w:rsidR="007466E1" w:rsidRPr="004E67B0" w:rsidRDefault="007466E1" w:rsidP="00761E1E">
      <w:pPr>
        <w:rPr>
          <w:rFonts w:asciiTheme="minorBidi" w:hAnsiTheme="minorBidi"/>
          <w:sz w:val="22"/>
          <w:szCs w:val="22"/>
          <w:lang w:eastAsia="de-DE"/>
        </w:rPr>
      </w:pPr>
    </w:p>
    <w:p w14:paraId="57FBC7E4" w14:textId="4D469D27" w:rsidR="00BF74AE" w:rsidRPr="004E67B0" w:rsidRDefault="007466E1" w:rsidP="007466E1">
      <w:pPr>
        <w:rPr>
          <w:rFonts w:asciiTheme="minorBidi" w:hAnsiTheme="minorBidi"/>
          <w:sz w:val="22"/>
          <w:szCs w:val="22"/>
          <w:lang w:eastAsia="de-DE"/>
        </w:rPr>
      </w:pPr>
      <w:r w:rsidRPr="004E67B0">
        <w:rPr>
          <w:rFonts w:asciiTheme="minorBidi" w:hAnsiTheme="minorBidi"/>
          <w:sz w:val="22"/>
          <w:szCs w:val="22"/>
          <w:lang w:eastAsia="de-DE"/>
        </w:rPr>
        <w:t>Für die Lehrgangsleitung können bei einem Tageslehrgang bis zu 10 LE/</w:t>
      </w:r>
      <w:r w:rsidR="00FF385C">
        <w:rPr>
          <w:rFonts w:asciiTheme="minorBidi" w:hAnsiTheme="minorBidi"/>
          <w:sz w:val="22"/>
          <w:szCs w:val="22"/>
          <w:lang w:eastAsia="de-DE"/>
        </w:rPr>
        <w:t>Ü</w:t>
      </w:r>
      <w:r w:rsidR="004A495B">
        <w:rPr>
          <w:rFonts w:asciiTheme="minorBidi" w:hAnsiTheme="minorBidi"/>
          <w:sz w:val="22"/>
          <w:szCs w:val="22"/>
          <w:lang w:eastAsia="de-DE"/>
        </w:rPr>
        <w:t>E (50,00€) abgerechnet werden (m</w:t>
      </w:r>
      <w:r w:rsidR="00FF385C">
        <w:rPr>
          <w:rFonts w:asciiTheme="minorBidi" w:hAnsiTheme="minorBidi"/>
          <w:sz w:val="22"/>
          <w:szCs w:val="22"/>
          <w:lang w:eastAsia="de-DE"/>
        </w:rPr>
        <w:t xml:space="preserve">ax. </w:t>
      </w:r>
      <w:r w:rsidR="004A495B">
        <w:rPr>
          <w:rFonts w:asciiTheme="minorBidi" w:hAnsiTheme="minorBidi"/>
          <w:sz w:val="22"/>
          <w:szCs w:val="22"/>
          <w:lang w:eastAsia="de-DE"/>
        </w:rPr>
        <w:t>Tagessa</w:t>
      </w:r>
      <w:r w:rsidR="00FF385C">
        <w:rPr>
          <w:rFonts w:asciiTheme="minorBidi" w:hAnsiTheme="minorBidi"/>
          <w:sz w:val="22"/>
          <w:szCs w:val="22"/>
          <w:lang w:eastAsia="de-DE"/>
        </w:rPr>
        <w:t xml:space="preserve">tz </w:t>
      </w:r>
      <w:r w:rsidR="004A495B">
        <w:rPr>
          <w:rFonts w:asciiTheme="minorBidi" w:hAnsiTheme="minorBidi"/>
          <w:sz w:val="22"/>
          <w:szCs w:val="22"/>
          <w:lang w:eastAsia="de-DE"/>
        </w:rPr>
        <w:t xml:space="preserve">für </w:t>
      </w:r>
      <w:r w:rsidR="00FF385C">
        <w:rPr>
          <w:rFonts w:asciiTheme="minorBidi" w:hAnsiTheme="minorBidi"/>
          <w:sz w:val="22"/>
          <w:szCs w:val="22"/>
          <w:lang w:eastAsia="de-DE"/>
        </w:rPr>
        <w:t>Lehrgangsleitung = 50 EUR/Tag</w:t>
      </w:r>
      <w:r w:rsidR="004A495B">
        <w:rPr>
          <w:rFonts w:asciiTheme="minorBidi" w:hAnsiTheme="minorBidi"/>
          <w:sz w:val="22"/>
          <w:szCs w:val="22"/>
          <w:lang w:eastAsia="de-DE"/>
        </w:rPr>
        <w:t>)</w:t>
      </w:r>
      <w:r w:rsidR="00FF385C">
        <w:rPr>
          <w:rFonts w:asciiTheme="minorBidi" w:hAnsiTheme="minorBidi"/>
          <w:sz w:val="22"/>
          <w:szCs w:val="22"/>
          <w:lang w:eastAsia="de-DE"/>
        </w:rPr>
        <w:t xml:space="preserve">. </w:t>
      </w:r>
      <w:r w:rsidR="00FF385C">
        <w:rPr>
          <w:rFonts w:asciiTheme="minorBidi" w:hAnsiTheme="minorBidi"/>
          <w:sz w:val="22"/>
          <w:szCs w:val="22"/>
          <w:lang w:eastAsia="de-DE"/>
        </w:rPr>
        <w:br/>
      </w:r>
      <w:r w:rsidR="004A495B">
        <w:rPr>
          <w:rFonts w:asciiTheme="minorBidi" w:hAnsiTheme="minorBidi"/>
          <w:sz w:val="22"/>
          <w:szCs w:val="22"/>
          <w:lang w:eastAsia="de-DE"/>
        </w:rPr>
        <w:t xml:space="preserve">Wichtig: </w:t>
      </w:r>
      <w:r w:rsidR="00FF385C">
        <w:rPr>
          <w:rFonts w:asciiTheme="minorBidi" w:hAnsiTheme="minorBidi"/>
          <w:sz w:val="22"/>
          <w:szCs w:val="22"/>
          <w:lang w:eastAsia="de-DE"/>
        </w:rPr>
        <w:t>Die Lehrgangsleitung kann nicht gleichzeitig Übungsleiterin/</w:t>
      </w:r>
      <w:r w:rsidR="004A495B">
        <w:rPr>
          <w:rFonts w:asciiTheme="minorBidi" w:hAnsiTheme="minorBidi"/>
          <w:sz w:val="22"/>
          <w:szCs w:val="22"/>
          <w:lang w:eastAsia="de-DE"/>
        </w:rPr>
        <w:t>Trainerin sein.</w:t>
      </w:r>
    </w:p>
    <w:p w14:paraId="6947186F" w14:textId="479B2FB5" w:rsidR="00BF74AE" w:rsidRDefault="00BF74AE" w:rsidP="007466E1">
      <w:pPr>
        <w:rPr>
          <w:rFonts w:asciiTheme="minorBidi" w:hAnsiTheme="minorBidi"/>
          <w:sz w:val="22"/>
          <w:szCs w:val="22"/>
          <w:lang w:eastAsia="de-DE"/>
        </w:rPr>
      </w:pPr>
    </w:p>
    <w:p w14:paraId="278203C1" w14:textId="77777777" w:rsidR="005A3ACD" w:rsidRPr="004E67B0" w:rsidRDefault="005A3ACD" w:rsidP="007466E1">
      <w:pPr>
        <w:rPr>
          <w:rFonts w:asciiTheme="minorBidi" w:hAnsiTheme="minorBidi"/>
          <w:sz w:val="22"/>
          <w:szCs w:val="22"/>
          <w:lang w:eastAsia="de-DE"/>
        </w:rPr>
      </w:pPr>
    </w:p>
    <w:p w14:paraId="64A2506A" w14:textId="77777777" w:rsidR="00F35DD9" w:rsidRDefault="00F35DD9" w:rsidP="007466E1">
      <w:pPr>
        <w:rPr>
          <w:rFonts w:asciiTheme="minorBidi" w:hAnsiTheme="minorBidi"/>
          <w:b/>
          <w:bCs/>
          <w:sz w:val="22"/>
          <w:szCs w:val="22"/>
          <w:lang w:eastAsia="de-DE"/>
        </w:rPr>
      </w:pPr>
    </w:p>
    <w:p w14:paraId="717838A4" w14:textId="77777777" w:rsidR="00F35DD9" w:rsidRDefault="00F35DD9" w:rsidP="007466E1">
      <w:pPr>
        <w:rPr>
          <w:rFonts w:asciiTheme="minorBidi" w:hAnsiTheme="minorBidi"/>
          <w:b/>
          <w:bCs/>
          <w:sz w:val="22"/>
          <w:szCs w:val="22"/>
          <w:lang w:eastAsia="de-DE"/>
        </w:rPr>
      </w:pPr>
    </w:p>
    <w:p w14:paraId="241C7691" w14:textId="77777777" w:rsidR="00F35DD9" w:rsidRDefault="00F35DD9" w:rsidP="007466E1">
      <w:pPr>
        <w:rPr>
          <w:rFonts w:asciiTheme="minorBidi" w:hAnsiTheme="minorBidi"/>
          <w:b/>
          <w:bCs/>
          <w:sz w:val="22"/>
          <w:szCs w:val="22"/>
          <w:lang w:eastAsia="de-DE"/>
        </w:rPr>
      </w:pPr>
    </w:p>
    <w:p w14:paraId="721ECEF0" w14:textId="77777777" w:rsidR="00F35DD9" w:rsidRDefault="00F35DD9" w:rsidP="007466E1">
      <w:pPr>
        <w:rPr>
          <w:rFonts w:asciiTheme="minorBidi" w:hAnsiTheme="minorBidi"/>
          <w:b/>
          <w:bCs/>
          <w:sz w:val="22"/>
          <w:szCs w:val="22"/>
          <w:lang w:eastAsia="de-DE"/>
        </w:rPr>
      </w:pPr>
    </w:p>
    <w:p w14:paraId="00B3B26E" w14:textId="2BBC4E91" w:rsidR="00BF74AE" w:rsidRPr="00AD51E8" w:rsidRDefault="00BF74AE" w:rsidP="007466E1">
      <w:pPr>
        <w:rPr>
          <w:rFonts w:asciiTheme="minorBidi" w:hAnsiTheme="minorBidi"/>
          <w:b/>
          <w:bCs/>
          <w:sz w:val="22"/>
          <w:szCs w:val="22"/>
          <w:lang w:eastAsia="de-DE"/>
        </w:rPr>
      </w:pPr>
      <w:r w:rsidRPr="00AD51E8">
        <w:rPr>
          <w:rFonts w:asciiTheme="minorBidi" w:hAnsiTheme="minorBidi"/>
          <w:b/>
          <w:bCs/>
          <w:sz w:val="22"/>
          <w:szCs w:val="22"/>
          <w:lang w:eastAsia="de-DE"/>
        </w:rPr>
        <w:t>Kinderbetreuung</w:t>
      </w:r>
    </w:p>
    <w:p w14:paraId="2FC3D834" w14:textId="7DBFCEB0" w:rsidR="00BF74AE" w:rsidRPr="004E67B0" w:rsidRDefault="00BF74AE" w:rsidP="007466E1">
      <w:pPr>
        <w:rPr>
          <w:rFonts w:asciiTheme="minorBidi" w:hAnsiTheme="minorBidi"/>
          <w:sz w:val="22"/>
          <w:szCs w:val="22"/>
          <w:lang w:eastAsia="de-DE"/>
        </w:rPr>
      </w:pPr>
      <w:r w:rsidRPr="004E67B0">
        <w:rPr>
          <w:rFonts w:asciiTheme="minorBidi" w:hAnsiTheme="minorBidi"/>
          <w:sz w:val="22"/>
          <w:szCs w:val="22"/>
          <w:lang w:eastAsia="de-DE"/>
        </w:rPr>
        <w:t>Für Betreuungspersonen sind bis zu 11,00 €</w:t>
      </w:r>
      <w:r w:rsidR="00D614D5">
        <w:rPr>
          <w:rFonts w:asciiTheme="minorBidi" w:hAnsiTheme="minorBidi"/>
          <w:sz w:val="22"/>
          <w:szCs w:val="22"/>
          <w:lang w:eastAsia="de-DE"/>
        </w:rPr>
        <w:t xml:space="preserve"> </w:t>
      </w:r>
      <w:r w:rsidRPr="004E67B0">
        <w:rPr>
          <w:rFonts w:asciiTheme="minorBidi" w:hAnsiTheme="minorBidi"/>
          <w:sz w:val="22"/>
          <w:szCs w:val="22"/>
          <w:lang w:eastAsia="de-DE"/>
        </w:rPr>
        <w:t xml:space="preserve">pro </w:t>
      </w:r>
      <w:r w:rsidR="00D614D5">
        <w:rPr>
          <w:rFonts w:asciiTheme="minorBidi" w:hAnsiTheme="minorBidi"/>
          <w:sz w:val="22"/>
          <w:szCs w:val="22"/>
          <w:lang w:eastAsia="de-DE"/>
        </w:rPr>
        <w:t>Z</w:t>
      </w:r>
      <w:r w:rsidRPr="004E67B0">
        <w:rPr>
          <w:rFonts w:asciiTheme="minorBidi" w:hAnsiTheme="minorBidi"/>
          <w:sz w:val="22"/>
          <w:szCs w:val="22"/>
          <w:lang w:eastAsia="de-DE"/>
        </w:rPr>
        <w:t>eitstunde erstattungsfähig. Es sind ma</w:t>
      </w:r>
      <w:r w:rsidR="00603479" w:rsidRPr="004E67B0">
        <w:rPr>
          <w:rFonts w:asciiTheme="minorBidi" w:hAnsiTheme="minorBidi"/>
          <w:sz w:val="22"/>
          <w:szCs w:val="22"/>
          <w:lang w:eastAsia="de-DE"/>
        </w:rPr>
        <w:t>x</w:t>
      </w:r>
      <w:r w:rsidR="000527F3">
        <w:rPr>
          <w:rFonts w:asciiTheme="minorBidi" w:hAnsiTheme="minorBidi"/>
          <w:sz w:val="22"/>
          <w:szCs w:val="22"/>
          <w:lang w:eastAsia="de-DE"/>
        </w:rPr>
        <w:t>.</w:t>
      </w:r>
      <w:r w:rsidRPr="004E67B0">
        <w:rPr>
          <w:rFonts w:asciiTheme="minorBidi" w:hAnsiTheme="minorBidi"/>
          <w:sz w:val="22"/>
          <w:szCs w:val="22"/>
          <w:lang w:eastAsia="de-DE"/>
        </w:rPr>
        <w:t xml:space="preserve"> 10 </w:t>
      </w:r>
      <w:r w:rsidR="00603479" w:rsidRPr="004E67B0">
        <w:rPr>
          <w:rFonts w:asciiTheme="minorBidi" w:hAnsiTheme="minorBidi"/>
          <w:sz w:val="22"/>
          <w:szCs w:val="22"/>
          <w:lang w:eastAsia="de-DE"/>
        </w:rPr>
        <w:t>Z</w:t>
      </w:r>
      <w:r w:rsidRPr="004E67B0">
        <w:rPr>
          <w:rFonts w:asciiTheme="minorBidi" w:hAnsiTheme="minorBidi"/>
          <w:sz w:val="22"/>
          <w:szCs w:val="22"/>
          <w:lang w:eastAsia="de-DE"/>
        </w:rPr>
        <w:t>eitstunden pro Tag /Person abrechnu</w:t>
      </w:r>
      <w:r w:rsidR="00603479" w:rsidRPr="004E67B0">
        <w:rPr>
          <w:rFonts w:asciiTheme="minorBidi" w:hAnsiTheme="minorBidi"/>
          <w:sz w:val="22"/>
          <w:szCs w:val="22"/>
          <w:lang w:eastAsia="de-DE"/>
        </w:rPr>
        <w:t>ng</w:t>
      </w:r>
      <w:r w:rsidRPr="004E67B0">
        <w:rPr>
          <w:rFonts w:asciiTheme="minorBidi" w:hAnsiTheme="minorBidi"/>
          <w:sz w:val="22"/>
          <w:szCs w:val="22"/>
          <w:lang w:eastAsia="de-DE"/>
        </w:rPr>
        <w:t xml:space="preserve">sfähig. </w:t>
      </w:r>
    </w:p>
    <w:p w14:paraId="323C4DAD" w14:textId="77777777" w:rsidR="00BF74AE" w:rsidRPr="004E67B0" w:rsidRDefault="00BF74AE" w:rsidP="007466E1">
      <w:pPr>
        <w:rPr>
          <w:rFonts w:asciiTheme="minorBidi" w:hAnsiTheme="minorBidi"/>
          <w:sz w:val="22"/>
          <w:szCs w:val="22"/>
          <w:lang w:eastAsia="de-DE"/>
        </w:rPr>
      </w:pPr>
    </w:p>
    <w:p w14:paraId="1E56EE35" w14:textId="108546AB" w:rsidR="00BF74AE" w:rsidRPr="004E67B0" w:rsidRDefault="00BF74AE" w:rsidP="007466E1">
      <w:pPr>
        <w:rPr>
          <w:rFonts w:asciiTheme="minorBidi" w:hAnsiTheme="minorBidi"/>
          <w:sz w:val="22"/>
          <w:szCs w:val="22"/>
          <w:lang w:eastAsia="de-DE"/>
        </w:rPr>
      </w:pPr>
      <w:r w:rsidRPr="004E67B0">
        <w:rPr>
          <w:rFonts w:asciiTheme="minorBidi" w:hAnsiTheme="minorBidi"/>
          <w:sz w:val="22"/>
          <w:szCs w:val="22"/>
          <w:lang w:eastAsia="de-DE"/>
        </w:rPr>
        <w:t>Ab acht zu betreuenden Kindern sind Honorarkosten für zwei Betreuungspersonen abrechnungsfähig</w:t>
      </w:r>
      <w:r w:rsidR="000527F3">
        <w:rPr>
          <w:rFonts w:asciiTheme="minorBidi" w:hAnsiTheme="minorBidi"/>
          <w:sz w:val="22"/>
          <w:szCs w:val="22"/>
          <w:lang w:eastAsia="de-DE"/>
        </w:rPr>
        <w:t>.</w:t>
      </w:r>
    </w:p>
    <w:p w14:paraId="41B344CD" w14:textId="2046DC5C" w:rsidR="00603479" w:rsidRPr="004E67B0" w:rsidRDefault="00BF74AE" w:rsidP="007466E1">
      <w:pPr>
        <w:rPr>
          <w:rFonts w:asciiTheme="minorBidi" w:hAnsiTheme="minorBidi"/>
          <w:sz w:val="22"/>
          <w:szCs w:val="22"/>
          <w:lang w:eastAsia="de-DE"/>
        </w:rPr>
      </w:pPr>
      <w:r w:rsidRPr="004E67B0">
        <w:rPr>
          <w:rFonts w:asciiTheme="minorBidi" w:hAnsiTheme="minorBidi"/>
          <w:sz w:val="22"/>
          <w:szCs w:val="22"/>
          <w:lang w:eastAsia="de-DE"/>
        </w:rPr>
        <w:br/>
        <w:t>Für die Betreuungspersonen und die zu betreuenden Kindern können Fahrt-, Übernachtu</w:t>
      </w:r>
      <w:r w:rsidR="00603479" w:rsidRPr="004E67B0">
        <w:rPr>
          <w:rFonts w:asciiTheme="minorBidi" w:hAnsiTheme="minorBidi"/>
          <w:sz w:val="22"/>
          <w:szCs w:val="22"/>
          <w:lang w:eastAsia="de-DE"/>
        </w:rPr>
        <w:t>ng</w:t>
      </w:r>
      <w:r w:rsidRPr="004E67B0">
        <w:rPr>
          <w:rFonts w:asciiTheme="minorBidi" w:hAnsiTheme="minorBidi"/>
          <w:sz w:val="22"/>
          <w:szCs w:val="22"/>
          <w:lang w:eastAsia="de-DE"/>
        </w:rPr>
        <w:t xml:space="preserve">s-, und Verpflegungskosten erstattet werden. </w:t>
      </w:r>
      <w:r w:rsidR="00603479" w:rsidRPr="004E67B0">
        <w:rPr>
          <w:rFonts w:asciiTheme="minorBidi" w:hAnsiTheme="minorBidi"/>
          <w:sz w:val="22"/>
          <w:szCs w:val="22"/>
          <w:lang w:eastAsia="de-DE"/>
        </w:rPr>
        <w:br/>
      </w:r>
    </w:p>
    <w:p w14:paraId="4C9340A7" w14:textId="7C5AAD64" w:rsidR="0049385A" w:rsidRPr="002E6116" w:rsidRDefault="00603479" w:rsidP="002E6116">
      <w:pPr>
        <w:rPr>
          <w:rFonts w:asciiTheme="minorBidi" w:hAnsiTheme="minorBidi"/>
          <w:sz w:val="22"/>
          <w:szCs w:val="22"/>
          <w:lang w:eastAsia="de-DE"/>
        </w:rPr>
      </w:pPr>
      <w:r w:rsidRPr="004E67B0">
        <w:rPr>
          <w:rFonts w:asciiTheme="minorBidi" w:hAnsiTheme="minorBidi"/>
          <w:sz w:val="22"/>
          <w:szCs w:val="22"/>
          <w:lang w:eastAsia="de-DE"/>
        </w:rPr>
        <w:t xml:space="preserve">Die Ausgaben für eine Unfallversicherung für betreute Kinder sind abrechnungsfähig. </w:t>
      </w:r>
      <w:r w:rsidR="00E04A5F">
        <w:rPr>
          <w:rFonts w:asciiTheme="minorBidi" w:hAnsiTheme="minorBidi"/>
          <w:sz w:val="22"/>
          <w:szCs w:val="22"/>
          <w:lang w:eastAsia="de-DE"/>
        </w:rPr>
        <w:t xml:space="preserve">Einzelheiten sind zu erfragen bei: </w:t>
      </w:r>
      <w:r w:rsidR="002E6116">
        <w:rPr>
          <w:rFonts w:asciiTheme="minorBidi" w:hAnsiTheme="minorBidi"/>
          <w:sz w:val="22"/>
          <w:szCs w:val="22"/>
          <w:lang w:eastAsia="de-DE"/>
        </w:rPr>
        <w:br/>
      </w:r>
      <w:r w:rsidR="00E04A5F">
        <w:rPr>
          <w:rFonts w:asciiTheme="minorBidi" w:hAnsiTheme="minorBidi"/>
          <w:sz w:val="22"/>
          <w:szCs w:val="22"/>
          <w:lang w:eastAsia="de-DE"/>
        </w:rPr>
        <w:t>ARAG Sportversicherung</w:t>
      </w:r>
      <w:r w:rsidR="002E6116">
        <w:rPr>
          <w:rFonts w:asciiTheme="minorBidi" w:hAnsiTheme="minorBidi"/>
          <w:sz w:val="22"/>
          <w:szCs w:val="22"/>
          <w:lang w:eastAsia="de-DE"/>
        </w:rPr>
        <w:t xml:space="preserve">, </w:t>
      </w:r>
      <w:r w:rsidR="00E04A5F" w:rsidRPr="002E6116">
        <w:rPr>
          <w:rFonts w:asciiTheme="minorBidi" w:hAnsiTheme="minorBidi"/>
          <w:sz w:val="22"/>
          <w:szCs w:val="22"/>
          <w:lang w:eastAsia="de-DE"/>
        </w:rPr>
        <w:t xml:space="preserve">E-Mail: </w:t>
      </w:r>
      <w:hyperlink r:id="rId7" w:history="1">
        <w:r w:rsidR="00E04A5F" w:rsidRPr="002E6116">
          <w:rPr>
            <w:rStyle w:val="Hyperlink"/>
            <w:rFonts w:asciiTheme="minorBidi" w:hAnsiTheme="minorBidi"/>
            <w:sz w:val="22"/>
            <w:szCs w:val="22"/>
            <w:lang w:eastAsia="de-DE"/>
          </w:rPr>
          <w:t>vsbhannover@arag-sport.de</w:t>
        </w:r>
      </w:hyperlink>
      <w:r w:rsidR="00E04A5F" w:rsidRPr="002E6116">
        <w:rPr>
          <w:rFonts w:asciiTheme="minorBidi" w:hAnsiTheme="minorBidi"/>
          <w:sz w:val="22"/>
          <w:szCs w:val="22"/>
          <w:lang w:eastAsia="de-DE"/>
        </w:rPr>
        <w:t>, Tel. 0511 647 200 0</w:t>
      </w:r>
    </w:p>
    <w:p w14:paraId="2D6D56C9" w14:textId="41D6C427" w:rsidR="00484B42" w:rsidRDefault="00484B42" w:rsidP="007466E1">
      <w:pPr>
        <w:rPr>
          <w:rFonts w:asciiTheme="minorBidi" w:hAnsiTheme="minorBidi"/>
          <w:sz w:val="22"/>
          <w:szCs w:val="22"/>
          <w:lang w:eastAsia="de-DE"/>
        </w:rPr>
      </w:pPr>
    </w:p>
    <w:p w14:paraId="672FD91E" w14:textId="77777777" w:rsidR="005A3ACD" w:rsidRPr="002E6116" w:rsidRDefault="005A3ACD" w:rsidP="007466E1">
      <w:pPr>
        <w:rPr>
          <w:rFonts w:asciiTheme="minorBidi" w:hAnsiTheme="minorBidi"/>
          <w:sz w:val="22"/>
          <w:szCs w:val="22"/>
          <w:lang w:eastAsia="de-DE"/>
        </w:rPr>
      </w:pPr>
    </w:p>
    <w:p w14:paraId="2484E3F8" w14:textId="3DD4438C" w:rsidR="0041352E" w:rsidRDefault="0041352E" w:rsidP="007466E1">
      <w:pPr>
        <w:rPr>
          <w:rFonts w:asciiTheme="minorBidi" w:hAnsiTheme="minorBidi"/>
          <w:sz w:val="22"/>
          <w:szCs w:val="22"/>
          <w:lang w:eastAsia="de-DE"/>
        </w:rPr>
      </w:pPr>
      <w:r w:rsidRPr="0041352E">
        <w:rPr>
          <w:rFonts w:asciiTheme="minorBidi" w:hAnsiTheme="minorBidi"/>
          <w:b/>
          <w:bCs/>
          <w:sz w:val="22"/>
          <w:szCs w:val="22"/>
          <w:lang w:eastAsia="de-DE"/>
        </w:rPr>
        <w:t>Flyer und Broschüren</w:t>
      </w:r>
      <w:r w:rsidRPr="0041352E">
        <w:rPr>
          <w:rFonts w:asciiTheme="minorBidi" w:hAnsiTheme="minorBidi"/>
          <w:b/>
          <w:bCs/>
          <w:sz w:val="22"/>
          <w:szCs w:val="22"/>
          <w:lang w:eastAsia="de-DE"/>
        </w:rPr>
        <w:br/>
      </w:r>
      <w:r>
        <w:rPr>
          <w:rFonts w:asciiTheme="minorBidi" w:hAnsiTheme="minorBidi"/>
          <w:sz w:val="22"/>
          <w:szCs w:val="22"/>
          <w:lang w:eastAsia="de-DE"/>
        </w:rPr>
        <w:t xml:space="preserve">Der LSB stellt </w:t>
      </w:r>
      <w:r w:rsidR="00E61319">
        <w:rPr>
          <w:rFonts w:asciiTheme="minorBidi" w:hAnsiTheme="minorBidi"/>
          <w:sz w:val="22"/>
          <w:szCs w:val="22"/>
          <w:lang w:eastAsia="de-DE"/>
        </w:rPr>
        <w:t>V</w:t>
      </w:r>
      <w:r>
        <w:rPr>
          <w:rFonts w:asciiTheme="minorBidi" w:hAnsiTheme="minorBidi"/>
          <w:sz w:val="22"/>
          <w:szCs w:val="22"/>
          <w:lang w:eastAsia="de-DE"/>
        </w:rPr>
        <w:t xml:space="preserve">orlagen </w:t>
      </w:r>
      <w:r w:rsidR="00E61319">
        <w:rPr>
          <w:rFonts w:asciiTheme="minorBidi" w:hAnsiTheme="minorBidi"/>
          <w:sz w:val="22"/>
          <w:szCs w:val="22"/>
          <w:lang w:eastAsia="de-DE"/>
        </w:rPr>
        <w:t xml:space="preserve">für Flyer </w:t>
      </w:r>
      <w:r>
        <w:rPr>
          <w:rFonts w:asciiTheme="minorBidi" w:hAnsiTheme="minorBidi"/>
          <w:sz w:val="22"/>
          <w:szCs w:val="22"/>
          <w:lang w:eastAsia="de-DE"/>
        </w:rPr>
        <w:t xml:space="preserve">zur Verfügung. Diese sind </w:t>
      </w:r>
      <w:r w:rsidRPr="0041352E">
        <w:rPr>
          <w:rFonts w:asciiTheme="minorBidi" w:hAnsiTheme="minorBidi"/>
          <w:sz w:val="22"/>
          <w:szCs w:val="22"/>
          <w:lang w:eastAsia="de-DE"/>
        </w:rPr>
        <w:t>unbedingt</w:t>
      </w:r>
      <w:r>
        <w:rPr>
          <w:rFonts w:asciiTheme="minorBidi" w:hAnsiTheme="minorBidi"/>
          <w:sz w:val="22"/>
          <w:szCs w:val="22"/>
          <w:lang w:eastAsia="de-DE"/>
        </w:rPr>
        <w:t xml:space="preserve"> zu nutzen. </w:t>
      </w:r>
    </w:p>
    <w:p w14:paraId="28D4D30E" w14:textId="624785A7" w:rsidR="00A63AA9" w:rsidRDefault="0041352E" w:rsidP="007466E1">
      <w:pPr>
        <w:rPr>
          <w:rFonts w:asciiTheme="minorBidi" w:hAnsiTheme="minorBidi"/>
          <w:sz w:val="22"/>
          <w:szCs w:val="22"/>
          <w:lang w:eastAsia="de-DE"/>
        </w:rPr>
      </w:pPr>
      <w:r>
        <w:rPr>
          <w:rFonts w:asciiTheme="minorBidi" w:hAnsiTheme="minorBidi"/>
          <w:sz w:val="22"/>
          <w:szCs w:val="22"/>
          <w:lang w:eastAsia="de-DE"/>
        </w:rPr>
        <w:t>Die Ausgaben für Druckkosten sind förderfähig. Sie sind unter „Allgemeine Ausgaben“ anzurechnen.</w:t>
      </w:r>
      <w:r w:rsidR="0059258D">
        <w:rPr>
          <w:rFonts w:asciiTheme="minorBidi" w:hAnsiTheme="minorBidi"/>
          <w:sz w:val="22"/>
          <w:szCs w:val="22"/>
          <w:lang w:eastAsia="de-DE"/>
        </w:rPr>
        <w:t xml:space="preserve"> </w:t>
      </w:r>
      <w:r w:rsidR="00992D1B">
        <w:rPr>
          <w:rFonts w:asciiTheme="minorBidi" w:hAnsiTheme="minorBidi"/>
          <w:sz w:val="22"/>
          <w:szCs w:val="22"/>
          <w:lang w:eastAsia="de-DE"/>
        </w:rPr>
        <w:t xml:space="preserve">Der LSB stellt je nach Verfügbarkeit ebenfalls ein bis zwei </w:t>
      </w:r>
      <w:proofErr w:type="spellStart"/>
      <w:r w:rsidR="00992D1B">
        <w:rPr>
          <w:rFonts w:asciiTheme="minorBidi" w:hAnsiTheme="minorBidi"/>
          <w:sz w:val="22"/>
          <w:szCs w:val="22"/>
          <w:lang w:eastAsia="de-DE"/>
        </w:rPr>
        <w:t>FrauenSportTage</w:t>
      </w:r>
      <w:proofErr w:type="spellEnd"/>
      <w:r w:rsidR="00992D1B">
        <w:rPr>
          <w:rFonts w:asciiTheme="minorBidi" w:hAnsiTheme="minorBidi"/>
          <w:sz w:val="22"/>
          <w:szCs w:val="22"/>
          <w:lang w:eastAsia="de-DE"/>
        </w:rPr>
        <w:t xml:space="preserve">-Banner zur Verfügung. Das Banner sollte unbedingt rechtzeitig angefragt werden unter </w:t>
      </w:r>
      <w:hyperlink r:id="rId8" w:history="1">
        <w:r w:rsidR="008872CA" w:rsidRPr="003A0E0D">
          <w:rPr>
            <w:rStyle w:val="Hyperlink"/>
            <w:rFonts w:asciiTheme="minorBidi" w:hAnsiTheme="minorBidi"/>
            <w:sz w:val="22"/>
            <w:szCs w:val="22"/>
            <w:lang w:eastAsia="de-DE"/>
          </w:rPr>
          <w:t>kkohlhof@lsb-niedersachsen.de</w:t>
        </w:r>
      </w:hyperlink>
      <w:r w:rsidR="00992D1B">
        <w:rPr>
          <w:rFonts w:asciiTheme="minorBidi" w:hAnsiTheme="minorBidi"/>
          <w:sz w:val="22"/>
          <w:szCs w:val="22"/>
          <w:lang w:eastAsia="de-DE"/>
        </w:rPr>
        <w:t xml:space="preserve"> </w:t>
      </w:r>
      <w:r w:rsidR="00992D1B">
        <w:rPr>
          <w:rFonts w:asciiTheme="minorBidi" w:hAnsiTheme="minorBidi"/>
          <w:sz w:val="22"/>
          <w:szCs w:val="22"/>
          <w:lang w:eastAsia="de-DE"/>
        </w:rPr>
        <w:br/>
      </w:r>
    </w:p>
    <w:p w14:paraId="17105860" w14:textId="061C263A" w:rsidR="00992D1B" w:rsidRDefault="0059258D" w:rsidP="005507B6">
      <w:pPr>
        <w:rPr>
          <w:rFonts w:asciiTheme="minorBidi" w:hAnsiTheme="minorBidi"/>
          <w:sz w:val="22"/>
          <w:szCs w:val="22"/>
          <w:lang w:eastAsia="de-DE"/>
        </w:rPr>
      </w:pPr>
      <w:r w:rsidRPr="005507B6">
        <w:rPr>
          <w:rFonts w:asciiTheme="minorBidi" w:hAnsiTheme="minorBidi"/>
          <w:b/>
          <w:bCs/>
          <w:sz w:val="22"/>
          <w:szCs w:val="22"/>
          <w:lang w:eastAsia="de-DE"/>
        </w:rPr>
        <w:t>Wichtig</w:t>
      </w:r>
      <w:r w:rsidR="005A3ACD" w:rsidRPr="005507B6">
        <w:rPr>
          <w:rFonts w:asciiTheme="minorBidi" w:hAnsiTheme="minorBidi"/>
          <w:b/>
          <w:bCs/>
          <w:sz w:val="22"/>
          <w:szCs w:val="22"/>
          <w:lang w:eastAsia="de-DE"/>
        </w:rPr>
        <w:t>!</w:t>
      </w:r>
      <w:r w:rsidR="005507B6">
        <w:rPr>
          <w:rFonts w:asciiTheme="minorBidi" w:hAnsiTheme="minorBidi"/>
          <w:sz w:val="22"/>
          <w:szCs w:val="22"/>
          <w:lang w:eastAsia="de-DE"/>
        </w:rPr>
        <w:t xml:space="preserve"> </w:t>
      </w:r>
      <w:r>
        <w:rPr>
          <w:rFonts w:asciiTheme="minorBidi" w:hAnsiTheme="minorBidi"/>
          <w:sz w:val="22"/>
          <w:szCs w:val="22"/>
          <w:lang w:eastAsia="de-DE"/>
        </w:rPr>
        <w:t>Auf selbsterstellten Druckerzeugnissen darf das Niedersachsenl</w:t>
      </w:r>
      <w:r w:rsidR="00992D1B">
        <w:rPr>
          <w:rFonts w:asciiTheme="minorBidi" w:hAnsiTheme="minorBidi"/>
          <w:sz w:val="22"/>
          <w:szCs w:val="22"/>
          <w:lang w:eastAsia="de-DE"/>
        </w:rPr>
        <w:t>o</w:t>
      </w:r>
      <w:r>
        <w:rPr>
          <w:rFonts w:asciiTheme="minorBidi" w:hAnsiTheme="minorBidi"/>
          <w:sz w:val="22"/>
          <w:szCs w:val="22"/>
          <w:lang w:eastAsia="de-DE"/>
        </w:rPr>
        <w:t>go (Wort/Bild</w:t>
      </w:r>
      <w:r w:rsidR="00BE0EAF">
        <w:rPr>
          <w:rFonts w:asciiTheme="minorBidi" w:hAnsiTheme="minorBidi"/>
          <w:sz w:val="22"/>
          <w:szCs w:val="22"/>
          <w:lang w:eastAsia="de-DE"/>
        </w:rPr>
        <w:t>-Marke</w:t>
      </w:r>
      <w:r>
        <w:rPr>
          <w:rFonts w:asciiTheme="minorBidi" w:hAnsiTheme="minorBidi"/>
          <w:sz w:val="22"/>
          <w:szCs w:val="22"/>
          <w:lang w:eastAsia="de-DE"/>
        </w:rPr>
        <w:t xml:space="preserve">) </w:t>
      </w:r>
    </w:p>
    <w:p w14:paraId="0441A064" w14:textId="31A942A5" w:rsidR="0049385A" w:rsidRDefault="0059258D" w:rsidP="007466E1">
      <w:pPr>
        <w:rPr>
          <w:rFonts w:asciiTheme="minorBidi" w:hAnsiTheme="minorBidi"/>
          <w:sz w:val="22"/>
          <w:szCs w:val="22"/>
          <w:lang w:eastAsia="de-DE"/>
        </w:rPr>
      </w:pPr>
      <w:r>
        <w:rPr>
          <w:rFonts w:asciiTheme="minorBidi" w:hAnsiTheme="minorBidi"/>
          <w:sz w:val="22"/>
          <w:szCs w:val="22"/>
          <w:lang w:eastAsia="de-DE"/>
        </w:rPr>
        <w:t xml:space="preserve">nicht fehlen. </w:t>
      </w:r>
      <w:r w:rsidR="0041352E">
        <w:rPr>
          <w:rFonts w:asciiTheme="minorBidi" w:hAnsiTheme="minorBidi"/>
          <w:sz w:val="22"/>
          <w:szCs w:val="22"/>
          <w:lang w:eastAsia="de-DE"/>
        </w:rPr>
        <w:br/>
      </w:r>
    </w:p>
    <w:p w14:paraId="456E7940" w14:textId="77777777" w:rsidR="005A3ACD" w:rsidRDefault="005A3ACD" w:rsidP="007466E1">
      <w:pPr>
        <w:rPr>
          <w:rFonts w:asciiTheme="minorBidi" w:hAnsiTheme="minorBidi"/>
          <w:sz w:val="22"/>
          <w:szCs w:val="22"/>
          <w:lang w:eastAsia="de-DE"/>
        </w:rPr>
      </w:pPr>
    </w:p>
    <w:p w14:paraId="4794A8EB" w14:textId="5092BC6E" w:rsidR="00EA420A" w:rsidRPr="00EA420A" w:rsidRDefault="00CD28BF" w:rsidP="00EA420A">
      <w:pPr>
        <w:rPr>
          <w:rFonts w:asciiTheme="minorBidi" w:hAnsiTheme="minorBidi"/>
          <w:b/>
          <w:bCs/>
          <w:sz w:val="22"/>
          <w:szCs w:val="22"/>
          <w:lang w:eastAsia="de-DE"/>
        </w:rPr>
      </w:pPr>
      <w:r>
        <w:rPr>
          <w:rFonts w:asciiTheme="minorBidi" w:hAnsiTheme="minorBidi"/>
          <w:b/>
          <w:bCs/>
          <w:sz w:val="22"/>
          <w:szCs w:val="22"/>
          <w:lang w:eastAsia="de-DE"/>
        </w:rPr>
        <w:t xml:space="preserve">Versicherung für Nichtmitglieder </w:t>
      </w:r>
    </w:p>
    <w:p w14:paraId="7437014C" w14:textId="77777777" w:rsidR="00EA420A" w:rsidRPr="002E6116" w:rsidRDefault="00EA420A" w:rsidP="00EA420A">
      <w:pPr>
        <w:rPr>
          <w:rFonts w:asciiTheme="minorBidi" w:hAnsiTheme="minorBidi"/>
          <w:sz w:val="22"/>
          <w:szCs w:val="22"/>
          <w:lang w:eastAsia="de-DE"/>
        </w:rPr>
      </w:pPr>
      <w:r>
        <w:rPr>
          <w:rFonts w:asciiTheme="minorBidi" w:hAnsiTheme="minorBidi"/>
          <w:sz w:val="22"/>
          <w:szCs w:val="22"/>
          <w:lang w:eastAsia="de-DE"/>
        </w:rPr>
        <w:t xml:space="preserve">Wir empfehlen den Sportbünden für Nichtmitglieder eine Versicherung abzuschließen. Die Versicherung ist ausschließlich für den Veranstaltungstag gültig und entspricht nicht einer Jahresversicherung. Die Ausgaben für die Versicherung für Nichtmitglieder, bezogen auf den Veranstaltungstag, sind förderfähig und unter „Allgemeine Abrechnungsbestimmungen“ abzurechnen. Einzelheiten sind zu erfragen bei: </w:t>
      </w:r>
      <w:r>
        <w:rPr>
          <w:rFonts w:asciiTheme="minorBidi" w:hAnsiTheme="minorBidi"/>
          <w:sz w:val="22"/>
          <w:szCs w:val="22"/>
          <w:lang w:eastAsia="de-DE"/>
        </w:rPr>
        <w:br/>
        <w:t xml:space="preserve">ARAG Sportversicherung, </w:t>
      </w:r>
      <w:r w:rsidRPr="002E6116">
        <w:rPr>
          <w:rFonts w:asciiTheme="minorBidi" w:hAnsiTheme="minorBidi"/>
          <w:sz w:val="22"/>
          <w:szCs w:val="22"/>
          <w:lang w:eastAsia="de-DE"/>
        </w:rPr>
        <w:t xml:space="preserve">E-Mail: </w:t>
      </w:r>
      <w:hyperlink r:id="rId9" w:history="1">
        <w:r w:rsidRPr="002E6116">
          <w:rPr>
            <w:rStyle w:val="Hyperlink"/>
            <w:rFonts w:asciiTheme="minorBidi" w:hAnsiTheme="minorBidi"/>
            <w:sz w:val="22"/>
            <w:szCs w:val="22"/>
            <w:lang w:eastAsia="de-DE"/>
          </w:rPr>
          <w:t>vsbhannover@arag-sport.de</w:t>
        </w:r>
      </w:hyperlink>
      <w:r w:rsidRPr="002E6116">
        <w:rPr>
          <w:rFonts w:asciiTheme="minorBidi" w:hAnsiTheme="minorBidi"/>
          <w:sz w:val="22"/>
          <w:szCs w:val="22"/>
          <w:lang w:eastAsia="de-DE"/>
        </w:rPr>
        <w:t>, Tel. 0511 647 200 0</w:t>
      </w:r>
    </w:p>
    <w:p w14:paraId="2D21232D" w14:textId="0B45858D" w:rsidR="00EA420A" w:rsidRDefault="00EA420A" w:rsidP="00EA420A">
      <w:pPr>
        <w:rPr>
          <w:rFonts w:asciiTheme="minorBidi" w:hAnsiTheme="minorBidi"/>
          <w:sz w:val="22"/>
          <w:szCs w:val="22"/>
          <w:lang w:eastAsia="de-DE"/>
        </w:rPr>
      </w:pPr>
    </w:p>
    <w:p w14:paraId="052126FA" w14:textId="77777777" w:rsidR="00BE0EAF" w:rsidRDefault="00BE0EAF" w:rsidP="00EA420A">
      <w:pPr>
        <w:rPr>
          <w:rFonts w:asciiTheme="minorBidi" w:hAnsiTheme="minorBidi"/>
          <w:sz w:val="22"/>
          <w:szCs w:val="22"/>
          <w:lang w:eastAsia="de-DE"/>
        </w:rPr>
      </w:pPr>
    </w:p>
    <w:p w14:paraId="15F7340E" w14:textId="4E1A06A5" w:rsidR="00EA420A" w:rsidRDefault="006307FE" w:rsidP="007466E1">
      <w:pPr>
        <w:rPr>
          <w:rFonts w:asciiTheme="minorBidi" w:hAnsiTheme="minorBidi"/>
          <w:b/>
          <w:bCs/>
          <w:sz w:val="22"/>
          <w:szCs w:val="22"/>
          <w:lang w:eastAsia="de-DE"/>
        </w:rPr>
      </w:pPr>
      <w:r w:rsidRPr="007D14B6">
        <w:rPr>
          <w:rFonts w:asciiTheme="minorBidi" w:hAnsiTheme="minorBidi"/>
          <w:b/>
          <w:bCs/>
          <w:sz w:val="22"/>
          <w:szCs w:val="22"/>
          <w:u w:val="single"/>
          <w:lang w:eastAsia="de-DE"/>
        </w:rPr>
        <w:t>Nicht</w:t>
      </w:r>
      <w:r w:rsidRPr="006307FE">
        <w:rPr>
          <w:rFonts w:asciiTheme="minorBidi" w:hAnsiTheme="minorBidi"/>
          <w:b/>
          <w:bCs/>
          <w:sz w:val="22"/>
          <w:szCs w:val="22"/>
          <w:lang w:eastAsia="de-DE"/>
        </w:rPr>
        <w:t xml:space="preserve"> förderfähig sind:</w:t>
      </w:r>
    </w:p>
    <w:p w14:paraId="0B9148B8" w14:textId="7DE0E8F6" w:rsidR="00523242" w:rsidRDefault="00617380" w:rsidP="007466E1">
      <w:pPr>
        <w:rPr>
          <w:rFonts w:asciiTheme="minorBidi" w:hAnsiTheme="minorBidi"/>
          <w:sz w:val="22"/>
          <w:szCs w:val="22"/>
          <w:lang w:eastAsia="de-DE"/>
        </w:rPr>
      </w:pPr>
      <w:r w:rsidRPr="00617380">
        <w:rPr>
          <w:rFonts w:asciiTheme="minorBidi" w:hAnsiTheme="minorBidi"/>
          <w:sz w:val="22"/>
          <w:szCs w:val="22"/>
          <w:lang w:eastAsia="de-DE"/>
        </w:rPr>
        <w:t xml:space="preserve">√ </w:t>
      </w:r>
      <w:r w:rsidR="006307FE" w:rsidRPr="00523242">
        <w:rPr>
          <w:rFonts w:asciiTheme="minorBidi" w:hAnsiTheme="minorBidi"/>
          <w:sz w:val="22"/>
          <w:szCs w:val="22"/>
          <w:lang w:eastAsia="de-DE"/>
        </w:rPr>
        <w:t xml:space="preserve">Pfand </w:t>
      </w:r>
    </w:p>
    <w:p w14:paraId="02F90A39" w14:textId="12B87E0E" w:rsidR="00523242" w:rsidRDefault="00617380" w:rsidP="007466E1">
      <w:pPr>
        <w:rPr>
          <w:rFonts w:asciiTheme="minorBidi" w:hAnsiTheme="minorBidi"/>
          <w:sz w:val="22"/>
          <w:szCs w:val="22"/>
          <w:lang w:eastAsia="de-DE"/>
        </w:rPr>
      </w:pPr>
      <w:r w:rsidRPr="00617380">
        <w:rPr>
          <w:rFonts w:asciiTheme="minorBidi" w:hAnsiTheme="minorBidi"/>
          <w:sz w:val="22"/>
          <w:szCs w:val="22"/>
          <w:lang w:eastAsia="de-DE"/>
        </w:rPr>
        <w:t xml:space="preserve">√ </w:t>
      </w:r>
      <w:r w:rsidR="006307FE" w:rsidRPr="00523242">
        <w:rPr>
          <w:rFonts w:asciiTheme="minorBidi" w:hAnsiTheme="minorBidi"/>
          <w:sz w:val="22"/>
          <w:szCs w:val="22"/>
          <w:lang w:eastAsia="de-DE"/>
        </w:rPr>
        <w:t xml:space="preserve">Alkoholische Getränke </w:t>
      </w:r>
    </w:p>
    <w:p w14:paraId="40C1FE8F" w14:textId="4AC8AA50" w:rsidR="00523242" w:rsidRDefault="00617380" w:rsidP="007466E1">
      <w:pPr>
        <w:rPr>
          <w:rFonts w:asciiTheme="minorBidi" w:hAnsiTheme="minorBidi"/>
          <w:sz w:val="22"/>
          <w:szCs w:val="22"/>
          <w:lang w:eastAsia="de-DE"/>
        </w:rPr>
      </w:pPr>
      <w:r w:rsidRPr="00617380">
        <w:rPr>
          <w:rFonts w:asciiTheme="minorBidi" w:hAnsiTheme="minorBidi"/>
          <w:sz w:val="22"/>
          <w:szCs w:val="22"/>
          <w:lang w:eastAsia="de-DE"/>
        </w:rPr>
        <w:t xml:space="preserve">√ </w:t>
      </w:r>
      <w:r w:rsidR="006307FE" w:rsidRPr="00523242">
        <w:rPr>
          <w:rFonts w:asciiTheme="minorBidi" w:hAnsiTheme="minorBidi"/>
          <w:sz w:val="22"/>
          <w:szCs w:val="22"/>
          <w:lang w:eastAsia="de-DE"/>
        </w:rPr>
        <w:t xml:space="preserve">Trinkgelder </w:t>
      </w:r>
    </w:p>
    <w:p w14:paraId="208669FB" w14:textId="0F3AA6FE" w:rsidR="00523242" w:rsidRDefault="00617380" w:rsidP="007466E1">
      <w:pPr>
        <w:rPr>
          <w:rFonts w:asciiTheme="minorBidi" w:hAnsiTheme="minorBidi"/>
          <w:sz w:val="22"/>
          <w:szCs w:val="22"/>
          <w:lang w:eastAsia="de-DE"/>
        </w:rPr>
      </w:pPr>
      <w:r w:rsidRPr="00617380">
        <w:rPr>
          <w:rFonts w:asciiTheme="minorBidi" w:hAnsiTheme="minorBidi"/>
          <w:sz w:val="22"/>
          <w:szCs w:val="22"/>
          <w:lang w:eastAsia="de-DE"/>
        </w:rPr>
        <w:t xml:space="preserve">√ </w:t>
      </w:r>
      <w:r w:rsidR="006307FE" w:rsidRPr="00523242">
        <w:rPr>
          <w:rFonts w:asciiTheme="minorBidi" w:hAnsiTheme="minorBidi"/>
          <w:sz w:val="22"/>
          <w:szCs w:val="22"/>
          <w:lang w:eastAsia="de-DE"/>
        </w:rPr>
        <w:t xml:space="preserve">Ausgaben, für die ein Eigenbeleg erstellt wurde </w:t>
      </w:r>
    </w:p>
    <w:p w14:paraId="74036001" w14:textId="5BC1235D" w:rsidR="00617380" w:rsidRDefault="00617380" w:rsidP="007466E1">
      <w:pPr>
        <w:rPr>
          <w:rFonts w:asciiTheme="minorBidi" w:hAnsiTheme="minorBidi"/>
          <w:sz w:val="22"/>
          <w:szCs w:val="22"/>
          <w:lang w:eastAsia="de-DE"/>
        </w:rPr>
      </w:pPr>
      <w:r w:rsidRPr="00617380">
        <w:rPr>
          <w:rFonts w:asciiTheme="minorBidi" w:hAnsiTheme="minorBidi"/>
          <w:sz w:val="22"/>
          <w:szCs w:val="22"/>
          <w:lang w:eastAsia="de-DE"/>
        </w:rPr>
        <w:t xml:space="preserve">√ </w:t>
      </w:r>
      <w:r w:rsidR="006307FE" w:rsidRPr="00523242">
        <w:rPr>
          <w:rFonts w:asciiTheme="minorBidi" w:hAnsiTheme="minorBidi"/>
          <w:sz w:val="22"/>
          <w:szCs w:val="22"/>
          <w:lang w:eastAsia="de-DE"/>
        </w:rPr>
        <w:t>Ausgaben, bei denen das Be</w:t>
      </w:r>
      <w:r w:rsidR="003F0FCA">
        <w:rPr>
          <w:rFonts w:asciiTheme="minorBidi" w:hAnsiTheme="minorBidi"/>
          <w:sz w:val="22"/>
          <w:szCs w:val="22"/>
          <w:lang w:eastAsia="de-DE"/>
        </w:rPr>
        <w:t>s</w:t>
      </w:r>
      <w:r w:rsidR="006307FE" w:rsidRPr="00523242">
        <w:rPr>
          <w:rFonts w:asciiTheme="minorBidi" w:hAnsiTheme="minorBidi"/>
          <w:sz w:val="22"/>
          <w:szCs w:val="22"/>
          <w:lang w:eastAsia="de-DE"/>
        </w:rPr>
        <w:t xml:space="preserve">tell-, Rechnungs- oder Liederdatum vor dem bewilligten </w:t>
      </w:r>
      <w:r>
        <w:rPr>
          <w:rFonts w:asciiTheme="minorBidi" w:hAnsiTheme="minorBidi"/>
          <w:sz w:val="22"/>
          <w:szCs w:val="22"/>
          <w:lang w:eastAsia="de-DE"/>
        </w:rPr>
        <w:br/>
        <w:t xml:space="preserve">   </w:t>
      </w:r>
      <w:r w:rsidR="006307FE" w:rsidRPr="00523242">
        <w:rPr>
          <w:rFonts w:asciiTheme="minorBidi" w:hAnsiTheme="minorBidi"/>
          <w:sz w:val="22"/>
          <w:szCs w:val="22"/>
          <w:lang w:eastAsia="de-DE"/>
        </w:rPr>
        <w:t>Pro</w:t>
      </w:r>
      <w:r w:rsidR="008123B8" w:rsidRPr="00523242">
        <w:rPr>
          <w:rFonts w:asciiTheme="minorBidi" w:hAnsiTheme="minorBidi"/>
          <w:sz w:val="22"/>
          <w:szCs w:val="22"/>
          <w:lang w:eastAsia="de-DE"/>
        </w:rPr>
        <w:t>j</w:t>
      </w:r>
      <w:r w:rsidR="006307FE" w:rsidRPr="00523242">
        <w:rPr>
          <w:rFonts w:asciiTheme="minorBidi" w:hAnsiTheme="minorBidi"/>
          <w:sz w:val="22"/>
          <w:szCs w:val="22"/>
          <w:lang w:eastAsia="de-DE"/>
        </w:rPr>
        <w:t>ektbeginn</w:t>
      </w:r>
      <w:r w:rsidR="008123B8" w:rsidRPr="00523242">
        <w:rPr>
          <w:rFonts w:asciiTheme="minorBidi" w:hAnsiTheme="minorBidi"/>
          <w:sz w:val="22"/>
          <w:szCs w:val="22"/>
          <w:lang w:eastAsia="de-DE"/>
        </w:rPr>
        <w:t xml:space="preserve"> </w:t>
      </w:r>
      <w:r>
        <w:rPr>
          <w:rFonts w:asciiTheme="minorBidi" w:hAnsiTheme="minorBidi"/>
          <w:sz w:val="22"/>
          <w:szCs w:val="22"/>
          <w:lang w:eastAsia="de-DE"/>
        </w:rPr>
        <w:t>oder nach dem Projektende liegen</w:t>
      </w:r>
    </w:p>
    <w:p w14:paraId="06A1E39D" w14:textId="79A4C437" w:rsidR="00617380" w:rsidRDefault="008872CA" w:rsidP="007466E1">
      <w:pPr>
        <w:rPr>
          <w:rFonts w:asciiTheme="minorBidi" w:hAnsiTheme="minorBidi"/>
          <w:sz w:val="22"/>
          <w:szCs w:val="22"/>
          <w:lang w:eastAsia="de-DE"/>
        </w:rPr>
      </w:pPr>
      <w:r>
        <w:rPr>
          <w:rFonts w:asciiTheme="minorBidi" w:hAnsiTheme="minorBidi"/>
          <w:sz w:val="22"/>
          <w:szCs w:val="22"/>
          <w:lang w:eastAsia="de-DE"/>
        </w:rPr>
        <w:t>√ Ausgaben, d</w:t>
      </w:r>
      <w:r w:rsidR="00617380">
        <w:rPr>
          <w:rFonts w:asciiTheme="minorBidi" w:hAnsiTheme="minorBidi"/>
          <w:sz w:val="22"/>
          <w:szCs w:val="22"/>
          <w:lang w:eastAsia="de-DE"/>
        </w:rPr>
        <w:t>ie stark von dem Finanzierungsplan abweichen</w:t>
      </w:r>
    </w:p>
    <w:p w14:paraId="35F804E9" w14:textId="786F97B1" w:rsidR="006307FE" w:rsidRPr="00523242" w:rsidRDefault="00617380" w:rsidP="007466E1">
      <w:pPr>
        <w:rPr>
          <w:rFonts w:asciiTheme="minorBidi" w:hAnsiTheme="minorBidi"/>
          <w:sz w:val="22"/>
          <w:szCs w:val="22"/>
          <w:lang w:eastAsia="de-DE"/>
        </w:rPr>
      </w:pPr>
      <w:r w:rsidRPr="00617380">
        <w:rPr>
          <w:rFonts w:asciiTheme="minorBidi" w:hAnsiTheme="minorBidi"/>
          <w:sz w:val="22"/>
          <w:szCs w:val="22"/>
          <w:lang w:eastAsia="de-DE"/>
        </w:rPr>
        <w:t xml:space="preserve">√ </w:t>
      </w:r>
      <w:r>
        <w:rPr>
          <w:rFonts w:asciiTheme="minorBidi" w:hAnsiTheme="minorBidi"/>
          <w:sz w:val="22"/>
          <w:szCs w:val="22"/>
          <w:lang w:eastAsia="de-DE"/>
        </w:rPr>
        <w:t xml:space="preserve">Gutscheine  </w:t>
      </w:r>
    </w:p>
    <w:p w14:paraId="11731270" w14:textId="77777777" w:rsidR="006307FE" w:rsidRPr="00523242" w:rsidRDefault="006307FE" w:rsidP="007466E1">
      <w:pPr>
        <w:rPr>
          <w:rFonts w:asciiTheme="minorBidi" w:hAnsiTheme="minorBidi"/>
          <w:sz w:val="22"/>
          <w:szCs w:val="22"/>
          <w:lang w:eastAsia="de-DE"/>
        </w:rPr>
      </w:pPr>
    </w:p>
    <w:p w14:paraId="54EA5D17" w14:textId="07B19548" w:rsidR="00A63AA9" w:rsidRDefault="00A63AA9">
      <w:pPr>
        <w:rPr>
          <w:rFonts w:asciiTheme="minorBidi" w:hAnsiTheme="minorBidi"/>
          <w:sz w:val="22"/>
          <w:szCs w:val="22"/>
          <w:lang w:eastAsia="de-DE"/>
        </w:rPr>
      </w:pPr>
      <w:r>
        <w:rPr>
          <w:rFonts w:asciiTheme="minorBidi" w:hAnsiTheme="minorBidi"/>
          <w:sz w:val="22"/>
          <w:szCs w:val="22"/>
          <w:lang w:eastAsia="de-DE"/>
        </w:rPr>
        <w:br w:type="page"/>
      </w:r>
    </w:p>
    <w:p w14:paraId="42B8B2CA" w14:textId="77777777" w:rsidR="006307FE" w:rsidRPr="002E6116" w:rsidRDefault="006307FE" w:rsidP="007466E1">
      <w:pPr>
        <w:rPr>
          <w:rFonts w:asciiTheme="minorBidi" w:hAnsiTheme="minorBidi"/>
          <w:sz w:val="22"/>
          <w:szCs w:val="22"/>
          <w:lang w:eastAsia="de-DE"/>
        </w:rPr>
      </w:pPr>
    </w:p>
    <w:p w14:paraId="62B3AB54" w14:textId="77777777" w:rsidR="00F35DD9" w:rsidRDefault="00F35DD9" w:rsidP="007466E1">
      <w:pPr>
        <w:rPr>
          <w:rFonts w:asciiTheme="minorBidi" w:hAnsiTheme="minorBidi"/>
          <w:b/>
          <w:bCs/>
          <w:sz w:val="22"/>
          <w:szCs w:val="22"/>
          <w:lang w:eastAsia="de-DE"/>
        </w:rPr>
      </w:pPr>
    </w:p>
    <w:p w14:paraId="2C47B6D7" w14:textId="77777777" w:rsidR="00F35DD9" w:rsidRDefault="00F35DD9" w:rsidP="007466E1">
      <w:pPr>
        <w:rPr>
          <w:rFonts w:asciiTheme="minorBidi" w:hAnsiTheme="minorBidi"/>
          <w:b/>
          <w:bCs/>
          <w:sz w:val="22"/>
          <w:szCs w:val="22"/>
          <w:lang w:eastAsia="de-DE"/>
        </w:rPr>
      </w:pPr>
    </w:p>
    <w:p w14:paraId="3BB1DF7C" w14:textId="77777777" w:rsidR="00F35DD9" w:rsidRDefault="00F35DD9" w:rsidP="007466E1">
      <w:pPr>
        <w:rPr>
          <w:rFonts w:asciiTheme="minorBidi" w:hAnsiTheme="minorBidi"/>
          <w:b/>
          <w:bCs/>
          <w:sz w:val="22"/>
          <w:szCs w:val="22"/>
          <w:lang w:eastAsia="de-DE"/>
        </w:rPr>
      </w:pPr>
    </w:p>
    <w:p w14:paraId="219927EB" w14:textId="77777777" w:rsidR="00F35DD9" w:rsidRDefault="00F35DD9" w:rsidP="007466E1">
      <w:pPr>
        <w:rPr>
          <w:rFonts w:asciiTheme="minorBidi" w:hAnsiTheme="minorBidi"/>
          <w:b/>
          <w:bCs/>
          <w:sz w:val="22"/>
          <w:szCs w:val="22"/>
          <w:lang w:eastAsia="de-DE"/>
        </w:rPr>
      </w:pPr>
    </w:p>
    <w:p w14:paraId="44795D55" w14:textId="6C281AD5" w:rsidR="0049385A" w:rsidRPr="004E67B0" w:rsidRDefault="0049385A" w:rsidP="007466E1">
      <w:pPr>
        <w:rPr>
          <w:rFonts w:asciiTheme="minorBidi" w:hAnsiTheme="minorBidi"/>
          <w:sz w:val="22"/>
          <w:szCs w:val="22"/>
          <w:lang w:eastAsia="de-DE"/>
        </w:rPr>
      </w:pPr>
      <w:r w:rsidRPr="00D614D5">
        <w:rPr>
          <w:rFonts w:asciiTheme="minorBidi" w:hAnsiTheme="minorBidi"/>
          <w:b/>
          <w:bCs/>
          <w:sz w:val="22"/>
          <w:szCs w:val="22"/>
          <w:lang w:eastAsia="de-DE"/>
        </w:rPr>
        <w:t>Allgemeine Ausgaben</w:t>
      </w:r>
      <w:r w:rsidR="00D614D5">
        <w:rPr>
          <w:rFonts w:asciiTheme="minorBidi" w:hAnsiTheme="minorBidi"/>
          <w:b/>
          <w:bCs/>
          <w:sz w:val="22"/>
          <w:szCs w:val="22"/>
          <w:lang w:eastAsia="de-DE"/>
        </w:rPr>
        <w:t>, e</w:t>
      </w:r>
      <w:r w:rsidRPr="00D614D5">
        <w:rPr>
          <w:rFonts w:asciiTheme="minorBidi" w:hAnsiTheme="minorBidi"/>
          <w:b/>
          <w:bCs/>
          <w:sz w:val="22"/>
          <w:szCs w:val="22"/>
          <w:lang w:eastAsia="de-DE"/>
        </w:rPr>
        <w:t>rstattungsfähig sind:</w:t>
      </w:r>
      <w:r w:rsidRPr="004E67B0">
        <w:rPr>
          <w:rFonts w:asciiTheme="minorBidi" w:hAnsiTheme="minorBidi"/>
          <w:sz w:val="22"/>
          <w:szCs w:val="22"/>
          <w:lang w:eastAsia="de-DE"/>
        </w:rPr>
        <w:br/>
        <w:t>- Nutzungsentgelte für Lehr- und Sportstätten</w:t>
      </w:r>
      <w:r w:rsidRPr="004E67B0">
        <w:rPr>
          <w:rFonts w:asciiTheme="minorBidi" w:hAnsiTheme="minorBidi"/>
          <w:sz w:val="22"/>
          <w:szCs w:val="22"/>
          <w:lang w:eastAsia="de-DE"/>
        </w:rPr>
        <w:br/>
        <w:t>- Entschädigung für Hausmeister, Hallenwarte</w:t>
      </w:r>
      <w:r w:rsidR="00D614D5">
        <w:rPr>
          <w:rFonts w:asciiTheme="minorBidi" w:hAnsiTheme="minorBidi"/>
          <w:sz w:val="22"/>
          <w:szCs w:val="22"/>
          <w:lang w:eastAsia="de-DE"/>
        </w:rPr>
        <w:t xml:space="preserve">, etc. </w:t>
      </w:r>
      <w:r w:rsidR="00D614D5" w:rsidRPr="004E67B0">
        <w:rPr>
          <w:rFonts w:asciiTheme="minorBidi" w:hAnsiTheme="minorBidi"/>
          <w:sz w:val="22"/>
          <w:szCs w:val="22"/>
          <w:lang w:eastAsia="de-DE"/>
        </w:rPr>
        <w:t xml:space="preserve"> </w:t>
      </w:r>
      <w:r w:rsidRPr="004E67B0">
        <w:rPr>
          <w:rFonts w:asciiTheme="minorBidi" w:hAnsiTheme="minorBidi"/>
          <w:sz w:val="22"/>
          <w:szCs w:val="22"/>
          <w:lang w:eastAsia="de-DE"/>
        </w:rPr>
        <w:br/>
        <w:t>- Miet- und Transportausgaben für Sportgeräte und Medien</w:t>
      </w:r>
    </w:p>
    <w:p w14:paraId="0545B3D7" w14:textId="796245A7" w:rsidR="00044736" w:rsidRDefault="0049385A" w:rsidP="00531FA9">
      <w:pPr>
        <w:rPr>
          <w:rFonts w:asciiTheme="minorBidi" w:hAnsiTheme="minorBidi"/>
          <w:sz w:val="22"/>
          <w:szCs w:val="22"/>
          <w:lang w:eastAsia="de-DE"/>
        </w:rPr>
      </w:pPr>
      <w:r w:rsidRPr="004E67B0">
        <w:rPr>
          <w:rFonts w:asciiTheme="minorBidi" w:hAnsiTheme="minorBidi"/>
          <w:sz w:val="22"/>
          <w:szCs w:val="22"/>
          <w:lang w:eastAsia="de-DE"/>
        </w:rPr>
        <w:t>- Vor-</w:t>
      </w:r>
      <w:r w:rsidR="00D614D5">
        <w:rPr>
          <w:rFonts w:asciiTheme="minorBidi" w:hAnsiTheme="minorBidi"/>
          <w:sz w:val="22"/>
          <w:szCs w:val="22"/>
          <w:lang w:eastAsia="de-DE"/>
        </w:rPr>
        <w:t xml:space="preserve"> </w:t>
      </w:r>
      <w:r w:rsidRPr="004E67B0">
        <w:rPr>
          <w:rFonts w:asciiTheme="minorBidi" w:hAnsiTheme="minorBidi"/>
          <w:sz w:val="22"/>
          <w:szCs w:val="22"/>
          <w:lang w:eastAsia="de-DE"/>
        </w:rPr>
        <w:t xml:space="preserve">und Nachbereitungsausgaben für die Durchführung von Maßnahmen (Pauschalbetrag von </w:t>
      </w:r>
      <w:r w:rsidRPr="004E67B0">
        <w:rPr>
          <w:rFonts w:asciiTheme="minorBidi" w:hAnsiTheme="minorBidi"/>
          <w:sz w:val="22"/>
          <w:szCs w:val="22"/>
          <w:lang w:eastAsia="de-DE"/>
        </w:rPr>
        <w:br/>
        <w:t xml:space="preserve">  5,50 € je teilnehmende Person)</w:t>
      </w:r>
      <w:r w:rsidR="00472A3F">
        <w:rPr>
          <w:rFonts w:asciiTheme="minorBidi" w:hAnsiTheme="minorBidi"/>
          <w:sz w:val="22"/>
          <w:szCs w:val="22"/>
          <w:lang w:eastAsia="de-DE"/>
        </w:rPr>
        <w:t xml:space="preserve"> unterschriebene TN </w:t>
      </w:r>
      <w:r w:rsidR="008872CA">
        <w:rPr>
          <w:rFonts w:asciiTheme="minorBidi" w:hAnsiTheme="minorBidi"/>
          <w:sz w:val="22"/>
          <w:szCs w:val="22"/>
          <w:lang w:eastAsia="de-DE"/>
        </w:rPr>
        <w:t>L</w:t>
      </w:r>
      <w:r w:rsidR="00472A3F">
        <w:rPr>
          <w:rFonts w:asciiTheme="minorBidi" w:hAnsiTheme="minorBidi"/>
          <w:sz w:val="22"/>
          <w:szCs w:val="22"/>
          <w:lang w:eastAsia="de-DE"/>
        </w:rPr>
        <w:t xml:space="preserve">iste nötig. </w:t>
      </w:r>
      <w:r w:rsidRPr="004E67B0">
        <w:rPr>
          <w:rFonts w:asciiTheme="minorBidi" w:hAnsiTheme="minorBidi"/>
          <w:sz w:val="22"/>
          <w:szCs w:val="22"/>
          <w:lang w:eastAsia="de-DE"/>
        </w:rPr>
        <w:br/>
        <w:t>- Assistenzbedarfe für Inklusion (bei Bedarf bitte Rücksprache mit Anke Günster, LSB)</w:t>
      </w:r>
    </w:p>
    <w:p w14:paraId="4DB14870" w14:textId="77777777" w:rsidR="00EA420A" w:rsidRDefault="00044736" w:rsidP="00531FA9">
      <w:pPr>
        <w:rPr>
          <w:rFonts w:asciiTheme="minorBidi" w:hAnsiTheme="minorBidi"/>
          <w:sz w:val="22"/>
          <w:szCs w:val="22"/>
          <w:lang w:eastAsia="de-DE"/>
        </w:rPr>
      </w:pPr>
      <w:r>
        <w:rPr>
          <w:rFonts w:asciiTheme="minorBidi" w:hAnsiTheme="minorBidi"/>
          <w:sz w:val="22"/>
          <w:szCs w:val="22"/>
          <w:lang w:eastAsia="de-DE"/>
        </w:rPr>
        <w:t xml:space="preserve">- </w:t>
      </w:r>
      <w:r w:rsidR="00E61319">
        <w:rPr>
          <w:rFonts w:asciiTheme="minorBidi" w:hAnsiTheme="minorBidi"/>
          <w:sz w:val="22"/>
          <w:szCs w:val="22"/>
          <w:lang w:eastAsia="de-DE"/>
        </w:rPr>
        <w:t>Kosten für Druckerzeugnisse wie</w:t>
      </w:r>
      <w:r>
        <w:rPr>
          <w:rFonts w:asciiTheme="minorBidi" w:hAnsiTheme="minorBidi"/>
          <w:sz w:val="22"/>
          <w:szCs w:val="22"/>
          <w:lang w:eastAsia="de-DE"/>
        </w:rPr>
        <w:t xml:space="preserve"> Flyer, Plakate, Broschüren</w:t>
      </w:r>
      <w:r w:rsidR="00E61319">
        <w:rPr>
          <w:rFonts w:asciiTheme="minorBidi" w:hAnsiTheme="minorBidi"/>
          <w:sz w:val="22"/>
          <w:szCs w:val="22"/>
          <w:lang w:eastAsia="de-DE"/>
        </w:rPr>
        <w:t>, etc.</w:t>
      </w:r>
      <w:r w:rsidR="0049385A" w:rsidRPr="004E67B0">
        <w:rPr>
          <w:rFonts w:asciiTheme="minorBidi" w:hAnsiTheme="minorBidi"/>
          <w:sz w:val="22"/>
          <w:szCs w:val="22"/>
          <w:lang w:eastAsia="de-DE"/>
        </w:rPr>
        <w:br/>
      </w:r>
      <w:r w:rsidR="00484B42" w:rsidRPr="000767D1">
        <w:rPr>
          <w:rFonts w:asciiTheme="minorBidi" w:hAnsiTheme="minorBidi"/>
          <w:sz w:val="22"/>
          <w:szCs w:val="22"/>
          <w:lang w:eastAsia="de-DE"/>
        </w:rPr>
        <w:t xml:space="preserve">- Die nachweislich für den </w:t>
      </w:r>
      <w:proofErr w:type="spellStart"/>
      <w:r w:rsidR="00484B42" w:rsidRPr="000767D1">
        <w:rPr>
          <w:rFonts w:asciiTheme="minorBidi" w:hAnsiTheme="minorBidi"/>
          <w:sz w:val="22"/>
          <w:szCs w:val="22"/>
          <w:lang w:eastAsia="de-DE"/>
        </w:rPr>
        <w:t>FrauenSportTag</w:t>
      </w:r>
      <w:proofErr w:type="spellEnd"/>
      <w:r w:rsidR="00484B42" w:rsidRPr="000767D1">
        <w:rPr>
          <w:rFonts w:asciiTheme="minorBidi" w:hAnsiTheme="minorBidi"/>
          <w:sz w:val="22"/>
          <w:szCs w:val="22"/>
          <w:lang w:eastAsia="de-DE"/>
        </w:rPr>
        <w:t xml:space="preserve"> getätigte</w:t>
      </w:r>
      <w:r w:rsidR="00484B42">
        <w:rPr>
          <w:rFonts w:asciiTheme="minorBidi" w:hAnsiTheme="minorBidi"/>
          <w:sz w:val="22"/>
          <w:szCs w:val="22"/>
          <w:lang w:eastAsia="de-DE"/>
        </w:rPr>
        <w:t xml:space="preserve"> Anschaffung von Sportgeräten, </w:t>
      </w:r>
      <w:r w:rsidR="00484B42">
        <w:rPr>
          <w:rFonts w:asciiTheme="minorBidi" w:hAnsiTheme="minorBidi"/>
          <w:sz w:val="22"/>
          <w:szCs w:val="22"/>
          <w:lang w:eastAsia="de-DE"/>
        </w:rPr>
        <w:br/>
        <w:t xml:space="preserve">  Verbrauchsmaterialien </w:t>
      </w:r>
      <w:r w:rsidR="008E0C2C">
        <w:rPr>
          <w:rFonts w:asciiTheme="minorBidi" w:hAnsiTheme="minorBidi"/>
          <w:sz w:val="22"/>
          <w:szCs w:val="22"/>
          <w:lang w:eastAsia="de-DE"/>
        </w:rPr>
        <w:t xml:space="preserve">(z.B. Desinfektionsmittel) </w:t>
      </w:r>
      <w:r w:rsidR="00484B42">
        <w:rPr>
          <w:rFonts w:asciiTheme="minorBidi" w:hAnsiTheme="minorBidi"/>
          <w:sz w:val="22"/>
          <w:szCs w:val="22"/>
          <w:lang w:eastAsia="de-DE"/>
        </w:rPr>
        <w:t>oder Medien und Geräten (z.B. Videokamera)</w:t>
      </w:r>
      <w:r w:rsidR="008E0C2C">
        <w:rPr>
          <w:rFonts w:asciiTheme="minorBidi" w:hAnsiTheme="minorBidi"/>
          <w:sz w:val="22"/>
          <w:szCs w:val="22"/>
          <w:lang w:eastAsia="de-DE"/>
        </w:rPr>
        <w:t xml:space="preserve"> </w:t>
      </w:r>
      <w:r w:rsidR="008E0C2C">
        <w:rPr>
          <w:rFonts w:asciiTheme="minorBidi" w:hAnsiTheme="minorBidi"/>
          <w:sz w:val="22"/>
          <w:szCs w:val="22"/>
          <w:lang w:eastAsia="de-DE"/>
        </w:rPr>
        <w:br/>
        <w:t xml:space="preserve">  kann mit bis zu 10 % abgerechnet werden. </w:t>
      </w:r>
    </w:p>
    <w:p w14:paraId="2E6C16B3" w14:textId="74D62FB6" w:rsidR="00D614D5" w:rsidRDefault="00EA420A" w:rsidP="00531FA9">
      <w:pPr>
        <w:rPr>
          <w:rFonts w:asciiTheme="minorBidi" w:hAnsiTheme="minorBidi"/>
          <w:sz w:val="22"/>
          <w:szCs w:val="22"/>
          <w:lang w:eastAsia="de-DE"/>
        </w:rPr>
      </w:pPr>
      <w:r>
        <w:rPr>
          <w:rFonts w:asciiTheme="minorBidi" w:hAnsiTheme="minorBidi"/>
          <w:sz w:val="22"/>
          <w:szCs w:val="22"/>
          <w:lang w:eastAsia="de-DE"/>
        </w:rPr>
        <w:t>- Versicherung für Nichtmitglieder, bezogen auf den Veranstaltungstag</w:t>
      </w:r>
    </w:p>
    <w:p w14:paraId="572C392D" w14:textId="3818F667" w:rsidR="00F35DD9" w:rsidRDefault="00F35DD9" w:rsidP="00A71863">
      <w:pPr>
        <w:rPr>
          <w:rFonts w:asciiTheme="minorBidi" w:hAnsiTheme="minorBidi"/>
          <w:sz w:val="22"/>
          <w:szCs w:val="22"/>
          <w:lang w:eastAsia="de-DE"/>
        </w:rPr>
      </w:pPr>
    </w:p>
    <w:p w14:paraId="7963F28D" w14:textId="4E420E52" w:rsidR="00D614D5" w:rsidRPr="006875C9" w:rsidRDefault="00C963F4" w:rsidP="00A71863">
      <w:pPr>
        <w:rPr>
          <w:rFonts w:asciiTheme="minorBidi" w:hAnsiTheme="minorBidi"/>
          <w:sz w:val="22"/>
          <w:szCs w:val="22"/>
          <w:lang w:eastAsia="de-DE"/>
        </w:rPr>
      </w:pPr>
      <w:r w:rsidRPr="004E67B0">
        <w:rPr>
          <w:rFonts w:asciiTheme="minorBidi" w:hAnsiTheme="minorBidi"/>
          <w:sz w:val="22"/>
          <w:szCs w:val="22"/>
          <w:lang w:eastAsia="de-DE"/>
        </w:rPr>
        <w:t xml:space="preserve">Die Abrechnung erfolgt mit allen mit der Maßnahme zusammenhängenden Einnahmen und Ausgaben </w:t>
      </w:r>
      <w:r w:rsidR="00531FA9" w:rsidRPr="004E67B0">
        <w:rPr>
          <w:rFonts w:asciiTheme="minorBidi" w:hAnsiTheme="minorBidi"/>
          <w:sz w:val="22"/>
          <w:szCs w:val="22"/>
          <w:lang w:eastAsia="de-DE"/>
        </w:rPr>
        <w:t>mittels des</w:t>
      </w:r>
      <w:r w:rsidRPr="004E67B0">
        <w:rPr>
          <w:rFonts w:asciiTheme="minorBidi" w:hAnsiTheme="minorBidi"/>
          <w:sz w:val="22"/>
          <w:szCs w:val="22"/>
          <w:lang w:eastAsia="de-DE"/>
        </w:rPr>
        <w:t xml:space="preserve"> </w:t>
      </w:r>
      <w:r w:rsidR="00531FA9" w:rsidRPr="004E67B0">
        <w:rPr>
          <w:rFonts w:asciiTheme="minorBidi" w:hAnsiTheme="minorBidi"/>
          <w:sz w:val="22"/>
          <w:szCs w:val="22"/>
          <w:lang w:eastAsia="de-DE"/>
        </w:rPr>
        <w:t>ausgefüllten Original-</w:t>
      </w:r>
      <w:r w:rsidRPr="004E67B0">
        <w:rPr>
          <w:rFonts w:asciiTheme="minorBidi" w:hAnsiTheme="minorBidi"/>
          <w:sz w:val="22"/>
          <w:szCs w:val="22"/>
          <w:lang w:eastAsia="de-DE"/>
        </w:rPr>
        <w:t>Verw</w:t>
      </w:r>
      <w:r w:rsidR="00531FA9" w:rsidRPr="004E67B0">
        <w:rPr>
          <w:rFonts w:asciiTheme="minorBidi" w:hAnsiTheme="minorBidi"/>
          <w:sz w:val="22"/>
          <w:szCs w:val="22"/>
          <w:lang w:eastAsia="de-DE"/>
        </w:rPr>
        <w:t>e</w:t>
      </w:r>
      <w:r w:rsidRPr="004E67B0">
        <w:rPr>
          <w:rFonts w:asciiTheme="minorBidi" w:hAnsiTheme="minorBidi"/>
          <w:sz w:val="22"/>
          <w:szCs w:val="22"/>
          <w:lang w:eastAsia="de-DE"/>
        </w:rPr>
        <w:t>ndungsnachweis</w:t>
      </w:r>
      <w:r w:rsidR="00531FA9" w:rsidRPr="004E67B0">
        <w:rPr>
          <w:rFonts w:asciiTheme="minorBidi" w:hAnsiTheme="minorBidi"/>
          <w:sz w:val="22"/>
          <w:szCs w:val="22"/>
          <w:lang w:eastAsia="de-DE"/>
        </w:rPr>
        <w:t>es (</w:t>
      </w:r>
      <w:r w:rsidR="00531FA9" w:rsidRPr="00531FA9">
        <w:rPr>
          <w:rFonts w:asciiTheme="minorBidi" w:hAnsiTheme="minorBidi"/>
          <w:noProof/>
          <w:sz w:val="22"/>
          <w:szCs w:val="22"/>
          <w:lang w:eastAsia="de-DE"/>
        </w:rPr>
        <w:t>Formblatt</w:t>
      </w:r>
      <w:r w:rsidR="00531FA9" w:rsidRPr="004E67B0">
        <w:rPr>
          <w:rFonts w:asciiTheme="minorBidi" w:hAnsiTheme="minorBidi"/>
          <w:noProof/>
          <w:sz w:val="22"/>
          <w:szCs w:val="22"/>
          <w:lang w:eastAsia="de-DE"/>
        </w:rPr>
        <w:t xml:space="preserve">: </w:t>
      </w:r>
      <w:r w:rsidR="00531FA9" w:rsidRPr="00531FA9">
        <w:rPr>
          <w:rFonts w:asciiTheme="minorBidi" w:hAnsiTheme="minorBidi"/>
          <w:noProof/>
          <w:sz w:val="22"/>
          <w:szCs w:val="22"/>
          <w:lang w:eastAsia="de-DE"/>
        </w:rPr>
        <w:t>Verwendungsnachweis zur Durchführung von einem Frauensporttag</w:t>
      </w:r>
      <w:r w:rsidR="00BA0498">
        <w:rPr>
          <w:rFonts w:asciiTheme="minorBidi" w:hAnsiTheme="minorBidi"/>
          <w:noProof/>
          <w:sz w:val="22"/>
          <w:szCs w:val="22"/>
          <w:lang w:eastAsia="de-DE"/>
        </w:rPr>
        <w:t>*</w:t>
      </w:r>
      <w:r w:rsidR="00531FA9" w:rsidRPr="004E67B0">
        <w:rPr>
          <w:rFonts w:asciiTheme="minorBidi" w:hAnsiTheme="minorBidi"/>
          <w:noProof/>
          <w:sz w:val="22"/>
          <w:szCs w:val="22"/>
          <w:lang w:eastAsia="de-DE"/>
        </w:rPr>
        <w:t>)</w:t>
      </w:r>
      <w:r w:rsidR="00531FA9" w:rsidRPr="00531FA9">
        <w:rPr>
          <w:rFonts w:asciiTheme="minorBidi" w:hAnsiTheme="minorBidi"/>
          <w:noProof/>
          <w:sz w:val="22"/>
          <w:szCs w:val="22"/>
          <w:lang w:eastAsia="de-DE"/>
        </w:rPr>
        <w:t xml:space="preserve"> </w:t>
      </w:r>
      <w:r w:rsidR="00531FA9" w:rsidRPr="004E67B0">
        <w:rPr>
          <w:rFonts w:asciiTheme="minorBidi" w:hAnsiTheme="minorBidi"/>
          <w:sz w:val="22"/>
          <w:szCs w:val="22"/>
          <w:lang w:eastAsia="de-DE"/>
        </w:rPr>
        <w:t xml:space="preserve">bis spätestens sechs Wochen nach Beendigung der Maßnahme. </w:t>
      </w:r>
      <w:r w:rsidR="006875C9">
        <w:rPr>
          <w:rFonts w:asciiTheme="minorBidi" w:hAnsiTheme="minorBidi"/>
          <w:sz w:val="22"/>
          <w:szCs w:val="22"/>
          <w:lang w:eastAsia="de-DE"/>
        </w:rPr>
        <w:t>Das „Formblatt Verwendungsnachweis“ steht zum Download auf der Website des LSB unter dem Themenfeld Grundsatzfragen/Gleichstellung/</w:t>
      </w:r>
      <w:proofErr w:type="spellStart"/>
      <w:r w:rsidR="006875C9">
        <w:rPr>
          <w:rFonts w:asciiTheme="minorBidi" w:hAnsiTheme="minorBidi"/>
          <w:sz w:val="22"/>
          <w:szCs w:val="22"/>
          <w:lang w:eastAsia="de-DE"/>
        </w:rPr>
        <w:t>FrauenSportTage</w:t>
      </w:r>
      <w:proofErr w:type="spellEnd"/>
      <w:r w:rsidR="006875C9">
        <w:rPr>
          <w:rFonts w:asciiTheme="minorBidi" w:hAnsiTheme="minorBidi"/>
          <w:sz w:val="22"/>
          <w:szCs w:val="22"/>
          <w:lang w:eastAsia="de-DE"/>
        </w:rPr>
        <w:t xml:space="preserve">. Es kann auch per E-Mail angefordert werden: </w:t>
      </w:r>
      <w:hyperlink r:id="rId10" w:history="1">
        <w:r w:rsidR="006875C9" w:rsidRPr="009C6F90">
          <w:rPr>
            <w:rStyle w:val="Hyperlink"/>
            <w:rFonts w:asciiTheme="minorBidi" w:hAnsiTheme="minorBidi"/>
            <w:sz w:val="22"/>
            <w:szCs w:val="22"/>
            <w:lang w:eastAsia="de-DE"/>
          </w:rPr>
          <w:t>kkohlhof@lsb-niedersachsen.de</w:t>
        </w:r>
      </w:hyperlink>
      <w:r w:rsidR="006875C9">
        <w:rPr>
          <w:rFonts w:asciiTheme="minorBidi" w:hAnsiTheme="minorBidi"/>
          <w:sz w:val="22"/>
          <w:szCs w:val="22"/>
          <w:lang w:eastAsia="de-DE"/>
        </w:rPr>
        <w:t xml:space="preserve"> </w:t>
      </w:r>
      <w:r w:rsidR="006875C9">
        <w:rPr>
          <w:rFonts w:asciiTheme="minorBidi" w:hAnsiTheme="minorBidi"/>
          <w:sz w:val="22"/>
          <w:szCs w:val="22"/>
          <w:lang w:eastAsia="de-DE"/>
        </w:rPr>
        <w:br/>
      </w:r>
      <w:r w:rsidRPr="004E67B0">
        <w:rPr>
          <w:rFonts w:asciiTheme="minorBidi" w:hAnsiTheme="minorBidi"/>
          <w:sz w:val="22"/>
          <w:szCs w:val="22"/>
          <w:lang w:eastAsia="de-DE"/>
        </w:rPr>
        <w:t>Als Nachweis für die Durchführung der Veranstal</w:t>
      </w:r>
      <w:r w:rsidR="00531FA9" w:rsidRPr="004E67B0">
        <w:rPr>
          <w:rFonts w:asciiTheme="minorBidi" w:hAnsiTheme="minorBidi"/>
          <w:sz w:val="22"/>
          <w:szCs w:val="22"/>
          <w:lang w:eastAsia="de-DE"/>
        </w:rPr>
        <w:t>t</w:t>
      </w:r>
      <w:r w:rsidRPr="004E67B0">
        <w:rPr>
          <w:rFonts w:asciiTheme="minorBidi" w:hAnsiTheme="minorBidi"/>
          <w:sz w:val="22"/>
          <w:szCs w:val="22"/>
          <w:lang w:eastAsia="de-DE"/>
        </w:rPr>
        <w:t xml:space="preserve">ung sind </w:t>
      </w:r>
      <w:r w:rsidR="00680FB8">
        <w:rPr>
          <w:rFonts w:asciiTheme="minorBidi" w:hAnsiTheme="minorBidi"/>
          <w:sz w:val="22"/>
          <w:szCs w:val="22"/>
          <w:lang w:eastAsia="de-DE"/>
        </w:rPr>
        <w:t xml:space="preserve">unterschriebene </w:t>
      </w:r>
      <w:r w:rsidRPr="004E67B0">
        <w:rPr>
          <w:rFonts w:asciiTheme="minorBidi" w:hAnsiTheme="minorBidi"/>
          <w:sz w:val="22"/>
          <w:szCs w:val="22"/>
          <w:lang w:eastAsia="de-DE"/>
        </w:rPr>
        <w:t>Teilnehmer*innenlisten</w:t>
      </w:r>
      <w:r w:rsidR="00A71863">
        <w:rPr>
          <w:rFonts w:asciiTheme="minorBidi" w:hAnsiTheme="minorBidi"/>
          <w:sz w:val="22"/>
          <w:szCs w:val="22"/>
          <w:lang w:eastAsia="de-DE"/>
        </w:rPr>
        <w:t xml:space="preserve"> sowie ein </w:t>
      </w:r>
      <w:r w:rsidRPr="004E67B0">
        <w:rPr>
          <w:rFonts w:asciiTheme="minorBidi" w:hAnsiTheme="minorBidi"/>
          <w:sz w:val="22"/>
          <w:szCs w:val="22"/>
          <w:lang w:eastAsia="de-DE"/>
        </w:rPr>
        <w:t>Tagesprogramm</w:t>
      </w:r>
      <w:r w:rsidR="00680FB8">
        <w:rPr>
          <w:rFonts w:asciiTheme="minorBidi" w:hAnsiTheme="minorBidi"/>
          <w:sz w:val="22"/>
          <w:szCs w:val="22"/>
          <w:lang w:eastAsia="de-DE"/>
        </w:rPr>
        <w:t>(welches sich auch aus dem Flyer</w:t>
      </w:r>
      <w:r w:rsidRPr="004E67B0">
        <w:rPr>
          <w:rFonts w:asciiTheme="minorBidi" w:hAnsiTheme="minorBidi"/>
          <w:sz w:val="22"/>
          <w:szCs w:val="22"/>
          <w:lang w:eastAsia="de-DE"/>
        </w:rPr>
        <w:t xml:space="preserve"> </w:t>
      </w:r>
      <w:r w:rsidR="00680FB8">
        <w:rPr>
          <w:rFonts w:asciiTheme="minorBidi" w:hAnsiTheme="minorBidi"/>
          <w:sz w:val="22"/>
          <w:szCs w:val="22"/>
          <w:lang w:eastAsia="de-DE"/>
        </w:rPr>
        <w:t xml:space="preserve">ergibt) und ein Pressebericht sowie ein kurzer Sachbericht </w:t>
      </w:r>
      <w:r w:rsidRPr="004E67B0">
        <w:rPr>
          <w:rFonts w:asciiTheme="minorBidi" w:hAnsiTheme="minorBidi"/>
          <w:sz w:val="22"/>
          <w:szCs w:val="22"/>
          <w:lang w:eastAsia="de-DE"/>
        </w:rPr>
        <w:t xml:space="preserve">vorzulegen. </w:t>
      </w:r>
      <w:r w:rsidR="00603479" w:rsidRPr="004E67B0">
        <w:rPr>
          <w:rFonts w:asciiTheme="minorBidi" w:hAnsiTheme="minorBidi"/>
          <w:sz w:val="22"/>
          <w:szCs w:val="22"/>
          <w:lang w:eastAsia="de-DE"/>
        </w:rPr>
        <w:br/>
      </w:r>
    </w:p>
    <w:p w14:paraId="47ACEFE3" w14:textId="0FBFD5DD" w:rsidR="00531FA9" w:rsidRPr="00531FA9" w:rsidRDefault="00531FA9" w:rsidP="00D614D5">
      <w:pPr>
        <w:rPr>
          <w:rFonts w:asciiTheme="minorBidi" w:hAnsiTheme="minorBidi"/>
          <w:noProof/>
          <w:sz w:val="22"/>
          <w:szCs w:val="22"/>
          <w:lang w:eastAsia="de-DE"/>
        </w:rPr>
      </w:pPr>
      <w:r w:rsidRPr="00531FA9">
        <w:rPr>
          <w:rFonts w:asciiTheme="minorBidi" w:hAnsiTheme="minorBidi"/>
          <w:noProof/>
          <w:sz w:val="22"/>
          <w:szCs w:val="22"/>
          <w:lang w:eastAsia="de-DE"/>
        </w:rPr>
        <w:t>Die Fördermittel werden nach Einreichen des Verwendungsnachweises ausgezahlt.</w:t>
      </w:r>
    </w:p>
    <w:p w14:paraId="147D9AFA" w14:textId="35D8AFDB" w:rsidR="006875C9" w:rsidRPr="00EA1BD7" w:rsidRDefault="00531FA9" w:rsidP="00EA1BD7">
      <w:pPr>
        <w:widowControl w:val="0"/>
        <w:autoSpaceDE w:val="0"/>
        <w:autoSpaceDN w:val="0"/>
        <w:spacing w:before="2"/>
        <w:rPr>
          <w:rFonts w:asciiTheme="minorBidi" w:hAnsiTheme="minorBidi"/>
          <w:noProof/>
          <w:sz w:val="22"/>
          <w:szCs w:val="22"/>
          <w:lang w:eastAsia="de-DE"/>
        </w:rPr>
      </w:pPr>
      <w:r w:rsidRPr="004E67B0">
        <w:rPr>
          <w:rFonts w:asciiTheme="minorBidi" w:hAnsiTheme="minorBidi"/>
          <w:noProof/>
          <w:sz w:val="22"/>
          <w:szCs w:val="22"/>
          <w:lang w:eastAsia="de-DE"/>
        </w:rPr>
        <w:t>Die Originalbelege verbleiben beim jeweiligen ausrichtenden Sportbund und sind zu Prüfzwecken gemäß den gesetzlichen Bestimmungen 10 Jahre aufzubewahren</w:t>
      </w:r>
      <w:r w:rsidR="00D614D5">
        <w:rPr>
          <w:rFonts w:asciiTheme="minorBidi" w:hAnsiTheme="minorBidi"/>
          <w:noProof/>
          <w:sz w:val="22"/>
          <w:szCs w:val="22"/>
          <w:lang w:eastAsia="de-DE"/>
        </w:rPr>
        <w:t>.</w:t>
      </w:r>
    </w:p>
    <w:p w14:paraId="6D53424F" w14:textId="14EB5062" w:rsidR="00D614D5" w:rsidRPr="00BA0498" w:rsidRDefault="00BA0498" w:rsidP="00BA0498">
      <w:pPr>
        <w:widowControl w:val="0"/>
        <w:autoSpaceDE w:val="0"/>
        <w:autoSpaceDN w:val="0"/>
        <w:spacing w:before="161" w:line="242" w:lineRule="auto"/>
        <w:ind w:right="954"/>
        <w:rPr>
          <w:rFonts w:asciiTheme="minorBidi" w:hAnsiTheme="minorBidi"/>
          <w:bCs/>
          <w:iCs/>
          <w:sz w:val="16"/>
          <w:szCs w:val="16"/>
          <w:lang w:eastAsia="de-DE"/>
        </w:rPr>
      </w:pPr>
      <w:r w:rsidRPr="00BA0498">
        <w:rPr>
          <w:rFonts w:asciiTheme="minorBidi" w:hAnsiTheme="minorBidi"/>
          <w:bCs/>
          <w:iCs/>
          <w:sz w:val="16"/>
          <w:szCs w:val="16"/>
          <w:lang w:eastAsia="de-DE"/>
        </w:rPr>
        <w:t>*</w:t>
      </w:r>
      <w:r w:rsidR="00B71367">
        <w:rPr>
          <w:rFonts w:asciiTheme="minorBidi" w:hAnsiTheme="minorBidi"/>
          <w:bCs/>
          <w:iCs/>
          <w:sz w:val="16"/>
          <w:szCs w:val="16"/>
          <w:lang w:eastAsia="de-DE"/>
        </w:rPr>
        <w:t xml:space="preserve"> </w:t>
      </w:r>
      <w:r w:rsidRPr="00BA0498">
        <w:rPr>
          <w:rFonts w:asciiTheme="minorBidi" w:hAnsiTheme="minorBidi"/>
          <w:bCs/>
          <w:iCs/>
          <w:sz w:val="16"/>
          <w:szCs w:val="16"/>
          <w:lang w:eastAsia="de-DE"/>
        </w:rPr>
        <w:t>Beispiel Formblatt</w:t>
      </w:r>
    </w:p>
    <w:tbl>
      <w:tblPr>
        <w:tblStyle w:val="Tabellenraster"/>
        <w:tblW w:w="9548" w:type="dxa"/>
        <w:tblLook w:val="04A0" w:firstRow="1" w:lastRow="0" w:firstColumn="1" w:lastColumn="0" w:noHBand="0" w:noVBand="1"/>
      </w:tblPr>
      <w:tblGrid>
        <w:gridCol w:w="2822"/>
        <w:gridCol w:w="2084"/>
        <w:gridCol w:w="2358"/>
        <w:gridCol w:w="2284"/>
      </w:tblGrid>
      <w:tr w:rsidR="00BA0498" w:rsidRPr="00F35DD9" w14:paraId="1E502953" w14:textId="77777777" w:rsidTr="00F35DD9">
        <w:trPr>
          <w:trHeight w:val="375"/>
        </w:trPr>
        <w:tc>
          <w:tcPr>
            <w:tcW w:w="4906" w:type="dxa"/>
            <w:gridSpan w:val="2"/>
          </w:tcPr>
          <w:p w14:paraId="6A00C4FF" w14:textId="77777777" w:rsidR="00BA0498" w:rsidRPr="00F35DD9" w:rsidRDefault="00BA0498" w:rsidP="00BA0498">
            <w:pPr>
              <w:spacing w:after="200" w:line="276" w:lineRule="auto"/>
              <w:rPr>
                <w:rFonts w:ascii="Arial" w:hAnsi="Arial"/>
                <w:b/>
                <w:sz w:val="14"/>
                <w:szCs w:val="14"/>
              </w:rPr>
            </w:pPr>
            <w:r w:rsidRPr="00F35DD9">
              <w:rPr>
                <w:rFonts w:ascii="Arial" w:hAnsi="Arial"/>
                <w:b/>
                <w:sz w:val="14"/>
                <w:szCs w:val="14"/>
              </w:rPr>
              <w:t>Ausgaben</w:t>
            </w:r>
          </w:p>
        </w:tc>
        <w:tc>
          <w:tcPr>
            <w:tcW w:w="4642" w:type="dxa"/>
            <w:gridSpan w:val="2"/>
          </w:tcPr>
          <w:p w14:paraId="3A926C43" w14:textId="77777777" w:rsidR="00BA0498" w:rsidRPr="00F35DD9" w:rsidRDefault="00BA0498" w:rsidP="00BA0498">
            <w:pPr>
              <w:spacing w:after="200" w:line="276" w:lineRule="auto"/>
              <w:rPr>
                <w:rFonts w:ascii="Arial" w:hAnsi="Arial"/>
                <w:b/>
                <w:sz w:val="14"/>
                <w:szCs w:val="14"/>
              </w:rPr>
            </w:pPr>
            <w:r w:rsidRPr="00F35DD9">
              <w:rPr>
                <w:rFonts w:ascii="Arial" w:hAnsi="Arial"/>
                <w:b/>
                <w:sz w:val="14"/>
                <w:szCs w:val="14"/>
              </w:rPr>
              <w:t>Einnahmen</w:t>
            </w:r>
          </w:p>
        </w:tc>
      </w:tr>
      <w:tr w:rsidR="00BA0498" w:rsidRPr="00F35DD9" w14:paraId="532B6A2D" w14:textId="77777777" w:rsidTr="00F35DD9">
        <w:trPr>
          <w:trHeight w:val="664"/>
        </w:trPr>
        <w:tc>
          <w:tcPr>
            <w:tcW w:w="2822" w:type="dxa"/>
          </w:tcPr>
          <w:p w14:paraId="044E069C" w14:textId="77777777" w:rsidR="00BA0498" w:rsidRPr="00F35DD9" w:rsidRDefault="00BA0498" w:rsidP="00BA0498">
            <w:pPr>
              <w:spacing w:after="200" w:line="276" w:lineRule="auto"/>
              <w:rPr>
                <w:rFonts w:ascii="Arial" w:hAnsi="Arial"/>
                <w:sz w:val="14"/>
                <w:szCs w:val="14"/>
              </w:rPr>
            </w:pPr>
            <w:r w:rsidRPr="00F35DD9">
              <w:rPr>
                <w:rFonts w:ascii="Arial" w:hAnsi="Arial"/>
                <w:sz w:val="14"/>
                <w:szCs w:val="14"/>
              </w:rPr>
              <w:t>Fahrtkosten</w:t>
            </w:r>
          </w:p>
        </w:tc>
        <w:tc>
          <w:tcPr>
            <w:tcW w:w="2084" w:type="dxa"/>
          </w:tcPr>
          <w:p w14:paraId="40603DA7" w14:textId="77777777" w:rsidR="00BA0498" w:rsidRPr="00F35DD9" w:rsidRDefault="00BA0498" w:rsidP="00BA0498">
            <w:pPr>
              <w:spacing w:after="200" w:line="276" w:lineRule="auto"/>
              <w:jc w:val="right"/>
              <w:rPr>
                <w:rFonts w:ascii="Arial" w:hAnsi="Arial"/>
                <w:sz w:val="14"/>
                <w:szCs w:val="14"/>
              </w:rPr>
            </w:pPr>
            <w:r w:rsidRPr="00F35DD9">
              <w:rPr>
                <w:rFonts w:ascii="Arial" w:hAnsi="Arial"/>
                <w:sz w:val="14"/>
                <w:szCs w:val="14"/>
              </w:rPr>
              <w:t>€</w:t>
            </w:r>
          </w:p>
        </w:tc>
        <w:tc>
          <w:tcPr>
            <w:tcW w:w="2358" w:type="dxa"/>
          </w:tcPr>
          <w:p w14:paraId="472A053C" w14:textId="77BA8E6A" w:rsidR="00BA0498" w:rsidRPr="00F35DD9" w:rsidRDefault="00C465EC" w:rsidP="00BA0498">
            <w:pPr>
              <w:spacing w:after="200" w:line="276" w:lineRule="auto"/>
              <w:rPr>
                <w:rFonts w:ascii="Arial" w:hAnsi="Arial"/>
                <w:sz w:val="14"/>
                <w:szCs w:val="14"/>
              </w:rPr>
            </w:pPr>
            <w:r w:rsidRPr="00F35DD9">
              <w:rPr>
                <w:rFonts w:ascii="Arial" w:hAnsi="Arial"/>
                <w:sz w:val="14"/>
                <w:szCs w:val="14"/>
              </w:rPr>
              <w:t>Eigenmittel***</w:t>
            </w:r>
            <w:r w:rsidR="005B557A" w:rsidRPr="00F35DD9">
              <w:rPr>
                <w:rFonts w:ascii="Arial" w:hAnsi="Arial"/>
                <w:sz w:val="14"/>
                <w:szCs w:val="14"/>
              </w:rPr>
              <w:br/>
              <w:t>(z.B. Teilnahmebeiträge und weitere Eigenmittel)</w:t>
            </w:r>
          </w:p>
        </w:tc>
        <w:tc>
          <w:tcPr>
            <w:tcW w:w="2283" w:type="dxa"/>
          </w:tcPr>
          <w:p w14:paraId="3217B945" w14:textId="77777777" w:rsidR="00BA0498" w:rsidRPr="00F35DD9" w:rsidRDefault="00BA0498" w:rsidP="00BA0498">
            <w:pPr>
              <w:spacing w:after="200" w:line="276" w:lineRule="auto"/>
              <w:jc w:val="right"/>
              <w:rPr>
                <w:rFonts w:ascii="Arial" w:hAnsi="Arial"/>
                <w:sz w:val="14"/>
                <w:szCs w:val="14"/>
              </w:rPr>
            </w:pPr>
            <w:r w:rsidRPr="00F35DD9">
              <w:rPr>
                <w:rFonts w:ascii="Arial" w:hAnsi="Arial"/>
                <w:sz w:val="14"/>
                <w:szCs w:val="14"/>
              </w:rPr>
              <w:t>€</w:t>
            </w:r>
          </w:p>
        </w:tc>
      </w:tr>
      <w:tr w:rsidR="00BA0498" w:rsidRPr="00F35DD9" w14:paraId="05D49275" w14:textId="77777777" w:rsidTr="00F35DD9">
        <w:trPr>
          <w:trHeight w:val="583"/>
        </w:trPr>
        <w:tc>
          <w:tcPr>
            <w:tcW w:w="2822" w:type="dxa"/>
          </w:tcPr>
          <w:p w14:paraId="43951F95" w14:textId="77777777" w:rsidR="00BA0498" w:rsidRPr="00F35DD9" w:rsidRDefault="00BA0498" w:rsidP="00BA0498">
            <w:pPr>
              <w:spacing w:after="200" w:line="276" w:lineRule="auto"/>
              <w:rPr>
                <w:rFonts w:ascii="Arial" w:hAnsi="Arial"/>
                <w:sz w:val="14"/>
                <w:szCs w:val="14"/>
              </w:rPr>
            </w:pPr>
            <w:r w:rsidRPr="00F35DD9">
              <w:rPr>
                <w:rFonts w:ascii="Arial" w:hAnsi="Arial"/>
                <w:sz w:val="14"/>
                <w:szCs w:val="14"/>
              </w:rPr>
              <w:t>Ausgaben für Übernachtung und Verpflegung</w:t>
            </w:r>
          </w:p>
        </w:tc>
        <w:tc>
          <w:tcPr>
            <w:tcW w:w="2084" w:type="dxa"/>
          </w:tcPr>
          <w:p w14:paraId="4AE96BCC" w14:textId="77777777" w:rsidR="00BA0498" w:rsidRPr="00F35DD9" w:rsidRDefault="00BA0498" w:rsidP="00BA0498">
            <w:pPr>
              <w:spacing w:after="200" w:line="276" w:lineRule="auto"/>
              <w:jc w:val="right"/>
              <w:rPr>
                <w:sz w:val="14"/>
                <w:szCs w:val="14"/>
              </w:rPr>
            </w:pPr>
            <w:r w:rsidRPr="00F35DD9">
              <w:rPr>
                <w:sz w:val="14"/>
                <w:szCs w:val="14"/>
              </w:rPr>
              <w:t>€</w:t>
            </w:r>
          </w:p>
        </w:tc>
        <w:tc>
          <w:tcPr>
            <w:tcW w:w="2358" w:type="dxa"/>
          </w:tcPr>
          <w:p w14:paraId="77D954B0" w14:textId="456CA091" w:rsidR="00BA0498" w:rsidRPr="00F35DD9" w:rsidRDefault="00C465EC" w:rsidP="00BA0498">
            <w:pPr>
              <w:spacing w:after="200" w:line="276" w:lineRule="auto"/>
              <w:jc w:val="both"/>
              <w:rPr>
                <w:rFonts w:ascii="Arial" w:hAnsi="Arial"/>
                <w:sz w:val="14"/>
                <w:szCs w:val="14"/>
              </w:rPr>
            </w:pPr>
            <w:r w:rsidRPr="00F35DD9">
              <w:rPr>
                <w:rFonts w:ascii="Arial" w:hAnsi="Arial"/>
                <w:sz w:val="14"/>
                <w:szCs w:val="14"/>
              </w:rPr>
              <w:t>Drittmittel</w:t>
            </w:r>
            <w:r w:rsidR="00EA1BD7" w:rsidRPr="00F35DD9">
              <w:rPr>
                <w:rFonts w:ascii="Arial" w:hAnsi="Arial"/>
                <w:sz w:val="14"/>
                <w:szCs w:val="14"/>
              </w:rPr>
              <w:t>***</w:t>
            </w:r>
            <w:r w:rsidR="00BA0498" w:rsidRPr="00F35DD9">
              <w:rPr>
                <w:rFonts w:ascii="Arial" w:hAnsi="Arial"/>
                <w:sz w:val="14"/>
                <w:szCs w:val="14"/>
              </w:rPr>
              <w:br/>
            </w:r>
          </w:p>
        </w:tc>
        <w:tc>
          <w:tcPr>
            <w:tcW w:w="2283" w:type="dxa"/>
          </w:tcPr>
          <w:p w14:paraId="6792CD22" w14:textId="77777777" w:rsidR="00BA0498" w:rsidRPr="00F35DD9" w:rsidRDefault="00BA0498" w:rsidP="00BA0498">
            <w:pPr>
              <w:spacing w:after="200" w:line="276" w:lineRule="auto"/>
              <w:jc w:val="right"/>
              <w:rPr>
                <w:rFonts w:ascii="Arial" w:hAnsi="Arial"/>
                <w:sz w:val="14"/>
                <w:szCs w:val="14"/>
              </w:rPr>
            </w:pPr>
            <w:r w:rsidRPr="00F35DD9">
              <w:rPr>
                <w:rFonts w:ascii="Arial" w:hAnsi="Arial"/>
                <w:sz w:val="14"/>
                <w:szCs w:val="14"/>
              </w:rPr>
              <w:t>€</w:t>
            </w:r>
          </w:p>
        </w:tc>
      </w:tr>
      <w:tr w:rsidR="00BA0498" w:rsidRPr="00F35DD9" w14:paraId="77072222" w14:textId="77777777" w:rsidTr="00F35DD9">
        <w:trPr>
          <w:trHeight w:val="428"/>
        </w:trPr>
        <w:tc>
          <w:tcPr>
            <w:tcW w:w="2822" w:type="dxa"/>
          </w:tcPr>
          <w:p w14:paraId="470344B5" w14:textId="77777777" w:rsidR="00BA0498" w:rsidRPr="00F35DD9" w:rsidRDefault="00BA0498" w:rsidP="00BA0498">
            <w:pPr>
              <w:spacing w:after="200" w:line="276" w:lineRule="auto"/>
              <w:rPr>
                <w:rFonts w:ascii="Arial" w:hAnsi="Arial"/>
                <w:sz w:val="14"/>
                <w:szCs w:val="14"/>
              </w:rPr>
            </w:pPr>
            <w:r w:rsidRPr="00F35DD9">
              <w:rPr>
                <w:rFonts w:ascii="Arial" w:hAnsi="Arial"/>
                <w:sz w:val="14"/>
                <w:szCs w:val="14"/>
              </w:rPr>
              <w:t>Honorare Referentinnen (LE x €)</w:t>
            </w:r>
          </w:p>
        </w:tc>
        <w:tc>
          <w:tcPr>
            <w:tcW w:w="2084" w:type="dxa"/>
          </w:tcPr>
          <w:p w14:paraId="636FA20D" w14:textId="77777777" w:rsidR="00BA0498" w:rsidRPr="00F35DD9" w:rsidRDefault="00BA0498" w:rsidP="00BA0498">
            <w:pPr>
              <w:spacing w:after="200" w:line="276" w:lineRule="auto"/>
              <w:jc w:val="right"/>
              <w:rPr>
                <w:sz w:val="14"/>
                <w:szCs w:val="14"/>
              </w:rPr>
            </w:pPr>
            <w:r w:rsidRPr="00F35DD9">
              <w:rPr>
                <w:sz w:val="14"/>
                <w:szCs w:val="14"/>
              </w:rPr>
              <w:t>€</w:t>
            </w:r>
          </w:p>
        </w:tc>
        <w:tc>
          <w:tcPr>
            <w:tcW w:w="2358" w:type="dxa"/>
          </w:tcPr>
          <w:p w14:paraId="3F5A2058" w14:textId="01A63322" w:rsidR="00BA0498" w:rsidRPr="00F35DD9" w:rsidRDefault="00F35DD9" w:rsidP="00BA0498">
            <w:pPr>
              <w:spacing w:after="200" w:line="276" w:lineRule="auto"/>
              <w:rPr>
                <w:rFonts w:ascii="Arial" w:hAnsi="Arial"/>
                <w:sz w:val="14"/>
                <w:szCs w:val="14"/>
              </w:rPr>
            </w:pPr>
            <w:r>
              <w:rPr>
                <w:rFonts w:ascii="Arial" w:hAnsi="Arial"/>
                <w:sz w:val="14"/>
                <w:szCs w:val="14"/>
              </w:rPr>
              <w:t>-</w:t>
            </w:r>
          </w:p>
        </w:tc>
        <w:tc>
          <w:tcPr>
            <w:tcW w:w="2283" w:type="dxa"/>
          </w:tcPr>
          <w:p w14:paraId="7F97A0F7" w14:textId="77777777" w:rsidR="00BA0498" w:rsidRPr="00F35DD9" w:rsidRDefault="00BA0498" w:rsidP="00BA0498">
            <w:pPr>
              <w:spacing w:after="200" w:line="276" w:lineRule="auto"/>
              <w:jc w:val="right"/>
              <w:rPr>
                <w:rFonts w:ascii="Arial" w:hAnsi="Arial"/>
                <w:sz w:val="14"/>
                <w:szCs w:val="14"/>
              </w:rPr>
            </w:pPr>
            <w:r w:rsidRPr="00F35DD9">
              <w:rPr>
                <w:rFonts w:ascii="Arial" w:hAnsi="Arial"/>
                <w:sz w:val="14"/>
                <w:szCs w:val="14"/>
              </w:rPr>
              <w:t>€</w:t>
            </w:r>
          </w:p>
        </w:tc>
      </w:tr>
      <w:tr w:rsidR="00BA0498" w:rsidRPr="00F35DD9" w14:paraId="29249F16" w14:textId="77777777" w:rsidTr="00F35DD9">
        <w:trPr>
          <w:trHeight w:val="408"/>
        </w:trPr>
        <w:tc>
          <w:tcPr>
            <w:tcW w:w="2822" w:type="dxa"/>
          </w:tcPr>
          <w:p w14:paraId="67B55CAC" w14:textId="77777777" w:rsidR="00BA0498" w:rsidRPr="00F35DD9" w:rsidRDefault="00BA0498" w:rsidP="00BA0498">
            <w:pPr>
              <w:spacing w:after="200" w:line="276" w:lineRule="auto"/>
              <w:rPr>
                <w:rFonts w:ascii="Arial" w:hAnsi="Arial"/>
                <w:sz w:val="14"/>
                <w:szCs w:val="14"/>
              </w:rPr>
            </w:pPr>
            <w:r w:rsidRPr="00F35DD9">
              <w:rPr>
                <w:rFonts w:ascii="Arial" w:hAnsi="Arial"/>
                <w:sz w:val="14"/>
                <w:szCs w:val="14"/>
              </w:rPr>
              <w:t xml:space="preserve">Kinderbetreuung </w:t>
            </w:r>
          </w:p>
        </w:tc>
        <w:tc>
          <w:tcPr>
            <w:tcW w:w="2084" w:type="dxa"/>
          </w:tcPr>
          <w:p w14:paraId="33B12919" w14:textId="77777777" w:rsidR="00BA0498" w:rsidRPr="00F35DD9" w:rsidRDefault="00BA0498" w:rsidP="00BA0498">
            <w:pPr>
              <w:spacing w:after="200" w:line="276" w:lineRule="auto"/>
              <w:jc w:val="right"/>
              <w:rPr>
                <w:sz w:val="14"/>
                <w:szCs w:val="14"/>
              </w:rPr>
            </w:pPr>
            <w:r w:rsidRPr="00F35DD9">
              <w:rPr>
                <w:sz w:val="14"/>
                <w:szCs w:val="14"/>
              </w:rPr>
              <w:t>€</w:t>
            </w:r>
          </w:p>
        </w:tc>
        <w:tc>
          <w:tcPr>
            <w:tcW w:w="2358" w:type="dxa"/>
          </w:tcPr>
          <w:p w14:paraId="2E826C2A" w14:textId="2CF53EEB" w:rsidR="00BA0498" w:rsidRPr="00F35DD9" w:rsidRDefault="00C465EC" w:rsidP="00BA0498">
            <w:pPr>
              <w:spacing w:after="200" w:line="276" w:lineRule="auto"/>
              <w:rPr>
                <w:rFonts w:ascii="Arial" w:hAnsi="Arial"/>
                <w:sz w:val="14"/>
                <w:szCs w:val="14"/>
              </w:rPr>
            </w:pPr>
            <w:r w:rsidRPr="00F35DD9">
              <w:rPr>
                <w:rFonts w:ascii="Arial" w:hAnsi="Arial"/>
                <w:sz w:val="14"/>
                <w:szCs w:val="14"/>
              </w:rPr>
              <w:t>-</w:t>
            </w:r>
          </w:p>
        </w:tc>
        <w:tc>
          <w:tcPr>
            <w:tcW w:w="2283" w:type="dxa"/>
          </w:tcPr>
          <w:p w14:paraId="5C7C570E" w14:textId="77777777" w:rsidR="00BA0498" w:rsidRPr="00F35DD9" w:rsidRDefault="00BA0498" w:rsidP="00BA0498">
            <w:pPr>
              <w:spacing w:after="200" w:line="276" w:lineRule="auto"/>
              <w:rPr>
                <w:rFonts w:ascii="Arial" w:hAnsi="Arial"/>
                <w:sz w:val="14"/>
                <w:szCs w:val="14"/>
              </w:rPr>
            </w:pPr>
          </w:p>
        </w:tc>
      </w:tr>
      <w:tr w:rsidR="00BA0498" w:rsidRPr="00F35DD9" w14:paraId="108A12C6" w14:textId="77777777" w:rsidTr="00F35DD9">
        <w:trPr>
          <w:trHeight w:val="709"/>
        </w:trPr>
        <w:tc>
          <w:tcPr>
            <w:tcW w:w="2822" w:type="dxa"/>
          </w:tcPr>
          <w:p w14:paraId="7CF7D127" w14:textId="77777777" w:rsidR="00BA0498" w:rsidRPr="00F35DD9" w:rsidRDefault="00BA0498" w:rsidP="00BA0498">
            <w:pPr>
              <w:spacing w:after="200" w:line="276" w:lineRule="auto"/>
              <w:rPr>
                <w:rFonts w:ascii="Arial" w:hAnsi="Arial"/>
                <w:sz w:val="14"/>
                <w:szCs w:val="14"/>
              </w:rPr>
            </w:pPr>
            <w:r w:rsidRPr="00F35DD9">
              <w:rPr>
                <w:rFonts w:ascii="Arial" w:hAnsi="Arial"/>
                <w:sz w:val="14"/>
                <w:szCs w:val="14"/>
              </w:rPr>
              <w:t>Allgemeine Ausgaben (Vor- und Nachbereitungspauschale</w:t>
            </w:r>
            <w:r w:rsidRPr="00F35DD9">
              <w:rPr>
                <w:rFonts w:ascii="Arial" w:hAnsi="Arial"/>
                <w:sz w:val="14"/>
                <w:szCs w:val="14"/>
              </w:rPr>
              <w:br/>
              <w:t>5,50 €/TN)</w:t>
            </w:r>
          </w:p>
        </w:tc>
        <w:tc>
          <w:tcPr>
            <w:tcW w:w="2084" w:type="dxa"/>
          </w:tcPr>
          <w:p w14:paraId="4A1FADEB" w14:textId="77777777" w:rsidR="00BA0498" w:rsidRPr="00F35DD9" w:rsidRDefault="00BA0498" w:rsidP="00BA0498">
            <w:pPr>
              <w:spacing w:after="200" w:line="276" w:lineRule="auto"/>
              <w:jc w:val="right"/>
              <w:rPr>
                <w:sz w:val="14"/>
                <w:szCs w:val="14"/>
              </w:rPr>
            </w:pPr>
            <w:r w:rsidRPr="00F35DD9">
              <w:rPr>
                <w:sz w:val="14"/>
                <w:szCs w:val="14"/>
              </w:rPr>
              <w:t>€</w:t>
            </w:r>
          </w:p>
        </w:tc>
        <w:tc>
          <w:tcPr>
            <w:tcW w:w="2358" w:type="dxa"/>
          </w:tcPr>
          <w:p w14:paraId="3C5FE7D0" w14:textId="77777777" w:rsidR="00BA0498" w:rsidRPr="00F35DD9" w:rsidRDefault="00BA0498" w:rsidP="00BA0498">
            <w:pPr>
              <w:spacing w:after="200" w:line="276" w:lineRule="auto"/>
              <w:rPr>
                <w:rFonts w:ascii="Arial" w:hAnsi="Arial"/>
                <w:sz w:val="14"/>
                <w:szCs w:val="14"/>
              </w:rPr>
            </w:pPr>
            <w:r w:rsidRPr="00F35DD9">
              <w:rPr>
                <w:rFonts w:ascii="Arial" w:hAnsi="Arial"/>
                <w:sz w:val="14"/>
                <w:szCs w:val="14"/>
              </w:rPr>
              <w:t>LSB-Zuschuss</w:t>
            </w:r>
          </w:p>
        </w:tc>
        <w:tc>
          <w:tcPr>
            <w:tcW w:w="2283" w:type="dxa"/>
          </w:tcPr>
          <w:p w14:paraId="464CEF6D" w14:textId="77777777" w:rsidR="00BA0498" w:rsidRPr="00F35DD9" w:rsidRDefault="00BA0498" w:rsidP="00BA0498">
            <w:pPr>
              <w:spacing w:after="200" w:line="276" w:lineRule="auto"/>
              <w:jc w:val="right"/>
              <w:rPr>
                <w:rFonts w:ascii="Arial" w:hAnsi="Arial"/>
                <w:sz w:val="14"/>
                <w:szCs w:val="14"/>
              </w:rPr>
            </w:pPr>
            <w:r w:rsidRPr="00F35DD9">
              <w:rPr>
                <w:rFonts w:ascii="Arial" w:hAnsi="Arial"/>
                <w:sz w:val="14"/>
                <w:szCs w:val="14"/>
              </w:rPr>
              <w:t>€</w:t>
            </w:r>
          </w:p>
        </w:tc>
      </w:tr>
      <w:tr w:rsidR="00BA0498" w:rsidRPr="00F35DD9" w14:paraId="68023CB3" w14:textId="77777777" w:rsidTr="00F35DD9">
        <w:trPr>
          <w:trHeight w:val="397"/>
        </w:trPr>
        <w:tc>
          <w:tcPr>
            <w:tcW w:w="2822" w:type="dxa"/>
          </w:tcPr>
          <w:p w14:paraId="5F5C31D4" w14:textId="7473A7FB" w:rsidR="00BA0498" w:rsidRPr="00F35DD9" w:rsidRDefault="00BA0498" w:rsidP="00BA0498">
            <w:pPr>
              <w:spacing w:after="200" w:line="276" w:lineRule="auto"/>
              <w:rPr>
                <w:rFonts w:ascii="Arial" w:hAnsi="Arial"/>
                <w:sz w:val="14"/>
                <w:szCs w:val="14"/>
              </w:rPr>
            </w:pPr>
            <w:r w:rsidRPr="00F35DD9">
              <w:rPr>
                <w:rFonts w:ascii="Arial" w:hAnsi="Arial"/>
                <w:sz w:val="14"/>
                <w:szCs w:val="14"/>
              </w:rPr>
              <w:t xml:space="preserve">Sonstiges </w:t>
            </w:r>
            <w:r w:rsidRPr="00F35DD9">
              <w:rPr>
                <w:rFonts w:ascii="Arial" w:hAnsi="Arial"/>
                <w:sz w:val="14"/>
                <w:szCs w:val="14"/>
              </w:rPr>
              <w:br/>
              <w:t xml:space="preserve">(z.B. Druckerzeugnisse wie Flyer &amp; Plakate) </w:t>
            </w:r>
          </w:p>
        </w:tc>
        <w:tc>
          <w:tcPr>
            <w:tcW w:w="2084" w:type="dxa"/>
          </w:tcPr>
          <w:p w14:paraId="6EF07CC9" w14:textId="77777777" w:rsidR="00BA0498" w:rsidRPr="00F35DD9" w:rsidRDefault="00BA0498" w:rsidP="00BA0498">
            <w:pPr>
              <w:spacing w:after="200" w:line="276" w:lineRule="auto"/>
              <w:jc w:val="right"/>
              <w:rPr>
                <w:rFonts w:ascii="Arial" w:hAnsi="Arial"/>
                <w:sz w:val="14"/>
                <w:szCs w:val="14"/>
              </w:rPr>
            </w:pPr>
          </w:p>
        </w:tc>
        <w:tc>
          <w:tcPr>
            <w:tcW w:w="2358" w:type="dxa"/>
          </w:tcPr>
          <w:p w14:paraId="1AF02501" w14:textId="77777777" w:rsidR="00BA0498" w:rsidRPr="00F35DD9" w:rsidRDefault="00BA0498" w:rsidP="00BA0498">
            <w:pPr>
              <w:spacing w:after="200" w:line="276" w:lineRule="auto"/>
              <w:rPr>
                <w:rFonts w:ascii="Arial" w:hAnsi="Arial"/>
                <w:sz w:val="14"/>
                <w:szCs w:val="14"/>
              </w:rPr>
            </w:pPr>
          </w:p>
        </w:tc>
        <w:tc>
          <w:tcPr>
            <w:tcW w:w="2283" w:type="dxa"/>
          </w:tcPr>
          <w:p w14:paraId="09C8661E" w14:textId="77777777" w:rsidR="00BA0498" w:rsidRPr="00F35DD9" w:rsidRDefault="00BA0498" w:rsidP="00BA0498">
            <w:pPr>
              <w:spacing w:after="200" w:line="276" w:lineRule="auto"/>
              <w:rPr>
                <w:rFonts w:ascii="Arial" w:hAnsi="Arial"/>
                <w:sz w:val="14"/>
                <w:szCs w:val="14"/>
              </w:rPr>
            </w:pPr>
          </w:p>
        </w:tc>
      </w:tr>
      <w:tr w:rsidR="00BA0498" w:rsidRPr="00F35DD9" w14:paraId="14681F56" w14:textId="77777777" w:rsidTr="00F35DD9">
        <w:trPr>
          <w:trHeight w:val="70"/>
        </w:trPr>
        <w:tc>
          <w:tcPr>
            <w:tcW w:w="2822" w:type="dxa"/>
          </w:tcPr>
          <w:p w14:paraId="38DF9AE2" w14:textId="77777777" w:rsidR="00BA0498" w:rsidRPr="00F35DD9" w:rsidRDefault="00BA0498" w:rsidP="00BA0498">
            <w:pPr>
              <w:spacing w:after="200" w:line="276" w:lineRule="auto"/>
              <w:rPr>
                <w:rFonts w:ascii="Arial" w:hAnsi="Arial"/>
                <w:b/>
                <w:sz w:val="14"/>
                <w:szCs w:val="14"/>
              </w:rPr>
            </w:pPr>
            <w:r w:rsidRPr="00F35DD9">
              <w:rPr>
                <w:rFonts w:ascii="Arial" w:hAnsi="Arial"/>
                <w:b/>
                <w:sz w:val="14"/>
                <w:szCs w:val="14"/>
              </w:rPr>
              <w:t>Summe Ausgaben</w:t>
            </w:r>
          </w:p>
        </w:tc>
        <w:tc>
          <w:tcPr>
            <w:tcW w:w="2084" w:type="dxa"/>
          </w:tcPr>
          <w:p w14:paraId="7545B39A" w14:textId="77777777" w:rsidR="00BA0498" w:rsidRPr="00F35DD9" w:rsidRDefault="00BA0498" w:rsidP="00BA0498">
            <w:pPr>
              <w:spacing w:after="200" w:line="276" w:lineRule="auto"/>
              <w:jc w:val="right"/>
              <w:rPr>
                <w:rFonts w:ascii="Arial" w:hAnsi="Arial"/>
                <w:b/>
                <w:sz w:val="14"/>
                <w:szCs w:val="14"/>
              </w:rPr>
            </w:pPr>
            <w:r w:rsidRPr="00F35DD9">
              <w:rPr>
                <w:rFonts w:ascii="Arial" w:hAnsi="Arial"/>
                <w:b/>
                <w:sz w:val="14"/>
                <w:szCs w:val="14"/>
              </w:rPr>
              <w:t>€</w:t>
            </w:r>
          </w:p>
        </w:tc>
        <w:tc>
          <w:tcPr>
            <w:tcW w:w="2358" w:type="dxa"/>
          </w:tcPr>
          <w:p w14:paraId="0E08238B" w14:textId="77777777" w:rsidR="00BA0498" w:rsidRPr="00F35DD9" w:rsidRDefault="00BA0498" w:rsidP="00BA0498">
            <w:pPr>
              <w:spacing w:after="200" w:line="276" w:lineRule="auto"/>
              <w:rPr>
                <w:rFonts w:ascii="Arial" w:hAnsi="Arial"/>
                <w:b/>
                <w:sz w:val="14"/>
                <w:szCs w:val="14"/>
              </w:rPr>
            </w:pPr>
            <w:r w:rsidRPr="00F35DD9">
              <w:rPr>
                <w:rFonts w:ascii="Arial" w:hAnsi="Arial"/>
                <w:b/>
                <w:sz w:val="14"/>
                <w:szCs w:val="14"/>
              </w:rPr>
              <w:t>Summe Einnahmen</w:t>
            </w:r>
          </w:p>
        </w:tc>
        <w:tc>
          <w:tcPr>
            <w:tcW w:w="2283" w:type="dxa"/>
          </w:tcPr>
          <w:p w14:paraId="69484411" w14:textId="77777777" w:rsidR="00BA0498" w:rsidRPr="00F35DD9" w:rsidRDefault="00BA0498" w:rsidP="00BA0498">
            <w:pPr>
              <w:spacing w:after="200" w:line="276" w:lineRule="auto"/>
              <w:jc w:val="right"/>
              <w:rPr>
                <w:rFonts w:ascii="Arial" w:hAnsi="Arial"/>
                <w:b/>
                <w:sz w:val="14"/>
                <w:szCs w:val="14"/>
              </w:rPr>
            </w:pPr>
            <w:r w:rsidRPr="00F35DD9">
              <w:rPr>
                <w:rFonts w:ascii="Arial" w:hAnsi="Arial"/>
                <w:b/>
                <w:sz w:val="14"/>
                <w:szCs w:val="14"/>
              </w:rPr>
              <w:t>€</w:t>
            </w:r>
          </w:p>
        </w:tc>
      </w:tr>
    </w:tbl>
    <w:p w14:paraId="5743062B" w14:textId="5C230F4F" w:rsidR="00D614D5" w:rsidRPr="00E800D2" w:rsidRDefault="00D614D5" w:rsidP="0076295F">
      <w:pPr>
        <w:widowControl w:val="0"/>
        <w:autoSpaceDE w:val="0"/>
        <w:autoSpaceDN w:val="0"/>
        <w:spacing w:before="161" w:line="242" w:lineRule="auto"/>
        <w:ind w:right="954"/>
        <w:jc w:val="right"/>
        <w:rPr>
          <w:rFonts w:asciiTheme="minorBidi" w:hAnsiTheme="minorBidi"/>
          <w:b/>
          <w:i/>
          <w:sz w:val="22"/>
          <w:szCs w:val="22"/>
          <w:lang w:eastAsia="de-DE"/>
        </w:rPr>
      </w:pPr>
    </w:p>
    <w:p w14:paraId="2A7A2B49" w14:textId="77777777" w:rsidR="00F35DD9" w:rsidRDefault="00F35DD9" w:rsidP="00210EF0">
      <w:pPr>
        <w:rPr>
          <w:rFonts w:asciiTheme="minorBidi" w:hAnsiTheme="minorBidi"/>
          <w:sz w:val="22"/>
          <w:szCs w:val="22"/>
        </w:rPr>
      </w:pPr>
    </w:p>
    <w:p w14:paraId="6CAF02F3" w14:textId="77777777" w:rsidR="00F35DD9" w:rsidRDefault="00F35DD9" w:rsidP="00210EF0">
      <w:pPr>
        <w:rPr>
          <w:rFonts w:asciiTheme="minorBidi" w:hAnsiTheme="minorBidi"/>
          <w:sz w:val="22"/>
          <w:szCs w:val="22"/>
        </w:rPr>
      </w:pPr>
    </w:p>
    <w:p w14:paraId="63B8D919" w14:textId="77777777" w:rsidR="00F35DD9" w:rsidRDefault="00F35DD9" w:rsidP="00210EF0">
      <w:pPr>
        <w:rPr>
          <w:rFonts w:asciiTheme="minorBidi" w:hAnsiTheme="minorBidi"/>
          <w:sz w:val="22"/>
          <w:szCs w:val="22"/>
        </w:rPr>
      </w:pPr>
    </w:p>
    <w:p w14:paraId="02C1B9D2" w14:textId="77777777" w:rsidR="00F35DD9" w:rsidRDefault="00F35DD9" w:rsidP="00210EF0">
      <w:pPr>
        <w:rPr>
          <w:rFonts w:asciiTheme="minorBidi" w:hAnsiTheme="minorBidi"/>
          <w:sz w:val="22"/>
          <w:szCs w:val="22"/>
        </w:rPr>
      </w:pPr>
    </w:p>
    <w:p w14:paraId="4A218514" w14:textId="7DBACFC5" w:rsidR="00814907" w:rsidRDefault="000527F3" w:rsidP="00210EF0">
      <w:pPr>
        <w:rPr>
          <w:rFonts w:asciiTheme="minorBidi" w:hAnsiTheme="minorBidi"/>
          <w:sz w:val="22"/>
          <w:szCs w:val="22"/>
        </w:rPr>
      </w:pPr>
      <w:r>
        <w:rPr>
          <w:rFonts w:asciiTheme="minorBidi" w:hAnsiTheme="minorBidi"/>
          <w:sz w:val="22"/>
          <w:szCs w:val="22"/>
        </w:rPr>
        <w:t>*</w:t>
      </w:r>
      <w:r w:rsidR="00B71367">
        <w:rPr>
          <w:rFonts w:asciiTheme="minorBidi" w:hAnsiTheme="minorBidi"/>
          <w:sz w:val="22"/>
          <w:szCs w:val="22"/>
        </w:rPr>
        <w:t>*</w:t>
      </w:r>
      <w:r>
        <w:rPr>
          <w:rFonts w:asciiTheme="minorBidi" w:hAnsiTheme="minorBidi"/>
          <w:sz w:val="22"/>
          <w:szCs w:val="22"/>
        </w:rPr>
        <w:t xml:space="preserve"> zum definierten Personenkreis </w:t>
      </w:r>
      <w:r w:rsidR="00393CEA">
        <w:rPr>
          <w:rFonts w:asciiTheme="minorBidi" w:hAnsiTheme="minorBidi"/>
          <w:sz w:val="22"/>
          <w:szCs w:val="22"/>
        </w:rPr>
        <w:t xml:space="preserve">gehören </w:t>
      </w:r>
      <w:r w:rsidRPr="004E67B0">
        <w:rPr>
          <w:rFonts w:asciiTheme="minorBidi" w:hAnsiTheme="minorBidi"/>
          <w:sz w:val="22"/>
          <w:szCs w:val="22"/>
        </w:rPr>
        <w:t>Lehrgangsleitungen, Lehrkräfte, Trainer*innen und Betreuungspersonen aus dem medizinischen, wissenschaftlichen oder pädagogischen Bereich</w:t>
      </w:r>
      <w:r w:rsidR="00EA1BD7">
        <w:rPr>
          <w:rFonts w:asciiTheme="minorBidi" w:hAnsiTheme="minorBidi"/>
          <w:sz w:val="22"/>
          <w:szCs w:val="22"/>
        </w:rPr>
        <w:t>,</w:t>
      </w:r>
      <w:r w:rsidRPr="004E67B0">
        <w:rPr>
          <w:rFonts w:asciiTheme="minorBidi" w:hAnsiTheme="minorBidi"/>
          <w:sz w:val="22"/>
          <w:szCs w:val="22"/>
        </w:rPr>
        <w:t xml:space="preserve"> (</w:t>
      </w:r>
      <w:proofErr w:type="spellStart"/>
      <w:r w:rsidRPr="004E67B0">
        <w:rPr>
          <w:rFonts w:asciiTheme="minorBidi" w:hAnsiTheme="minorBidi"/>
          <w:sz w:val="22"/>
          <w:szCs w:val="22"/>
        </w:rPr>
        <w:t>z.B</w:t>
      </w:r>
      <w:proofErr w:type="spellEnd"/>
      <w:r w:rsidRPr="004E67B0">
        <w:rPr>
          <w:rFonts w:asciiTheme="minorBidi" w:hAnsiTheme="minorBidi"/>
          <w:sz w:val="22"/>
          <w:szCs w:val="22"/>
        </w:rPr>
        <w:t xml:space="preserve"> Ernähru</w:t>
      </w:r>
      <w:r w:rsidR="00DE4E81">
        <w:rPr>
          <w:rFonts w:asciiTheme="minorBidi" w:hAnsiTheme="minorBidi"/>
          <w:sz w:val="22"/>
          <w:szCs w:val="22"/>
        </w:rPr>
        <w:t>ngs-beratung, Kinderbetreuung) sowie Teilnehmerinnen.</w:t>
      </w:r>
      <w:r w:rsidRPr="004E67B0">
        <w:rPr>
          <w:rFonts w:asciiTheme="minorBidi" w:hAnsiTheme="minorBidi"/>
          <w:sz w:val="22"/>
          <w:szCs w:val="22"/>
        </w:rPr>
        <w:br/>
      </w:r>
    </w:p>
    <w:p w14:paraId="02FB2ADC" w14:textId="4031C3F7" w:rsidR="00814907" w:rsidRDefault="00814907">
      <w:pPr>
        <w:rPr>
          <w:rFonts w:asciiTheme="minorBidi" w:hAnsiTheme="minorBidi"/>
          <w:sz w:val="22"/>
          <w:szCs w:val="22"/>
        </w:rPr>
      </w:pPr>
    </w:p>
    <w:p w14:paraId="0B974770" w14:textId="6ADFD5A9" w:rsidR="0093371F" w:rsidRDefault="00B71367" w:rsidP="005507B6">
      <w:pPr>
        <w:rPr>
          <w:rFonts w:asciiTheme="minorBidi" w:hAnsiTheme="minorBidi"/>
          <w:sz w:val="22"/>
          <w:szCs w:val="22"/>
        </w:rPr>
      </w:pPr>
      <w:r>
        <w:rPr>
          <w:rFonts w:asciiTheme="minorBidi" w:hAnsiTheme="minorBidi"/>
          <w:sz w:val="22"/>
          <w:szCs w:val="22"/>
        </w:rPr>
        <w:t>***</w:t>
      </w:r>
      <w:r w:rsidR="00333379">
        <w:rPr>
          <w:rFonts w:asciiTheme="minorBidi" w:hAnsiTheme="minorBidi"/>
          <w:sz w:val="22"/>
          <w:szCs w:val="22"/>
        </w:rPr>
        <w:t xml:space="preserve"> </w:t>
      </w:r>
      <w:r w:rsidR="00EA1BD7" w:rsidRPr="00EA1BD7">
        <w:rPr>
          <w:rFonts w:asciiTheme="minorBidi" w:hAnsiTheme="minorBidi"/>
          <w:b/>
          <w:bCs/>
          <w:sz w:val="22"/>
          <w:szCs w:val="22"/>
        </w:rPr>
        <w:t xml:space="preserve">Eigenmittel / </w:t>
      </w:r>
      <w:r w:rsidR="00333379" w:rsidRPr="00EA1BD7">
        <w:rPr>
          <w:rFonts w:asciiTheme="minorBidi" w:hAnsiTheme="minorBidi"/>
          <w:b/>
          <w:bCs/>
          <w:sz w:val="22"/>
          <w:szCs w:val="22"/>
        </w:rPr>
        <w:t>Drittmittelanrechnung</w:t>
      </w:r>
    </w:p>
    <w:p w14:paraId="75FA4EDF" w14:textId="480FBC92" w:rsidR="0093371F" w:rsidRDefault="0093371F" w:rsidP="0093371F">
      <w:pPr>
        <w:pStyle w:val="Listenabsatz"/>
        <w:numPr>
          <w:ilvl w:val="0"/>
          <w:numId w:val="2"/>
        </w:numPr>
        <w:rPr>
          <w:rFonts w:asciiTheme="minorBidi" w:hAnsiTheme="minorBidi"/>
        </w:rPr>
      </w:pPr>
      <w:r>
        <w:rPr>
          <w:rFonts w:asciiTheme="minorBidi" w:hAnsiTheme="minorBidi"/>
        </w:rPr>
        <w:t xml:space="preserve">Eigenmittel sind </w:t>
      </w:r>
      <w:r w:rsidR="005A3ACD">
        <w:rPr>
          <w:rFonts w:asciiTheme="minorBidi" w:hAnsiTheme="minorBidi"/>
        </w:rPr>
        <w:t xml:space="preserve">z.B. </w:t>
      </w:r>
      <w:r>
        <w:rPr>
          <w:rFonts w:asciiTheme="minorBidi" w:hAnsiTheme="minorBidi"/>
        </w:rPr>
        <w:t>Teilnahmegebühren</w:t>
      </w:r>
    </w:p>
    <w:p w14:paraId="607BFB13" w14:textId="6A570E39" w:rsidR="0093371F" w:rsidRDefault="0093371F" w:rsidP="0093371F">
      <w:pPr>
        <w:pStyle w:val="Listenabsatz"/>
        <w:numPr>
          <w:ilvl w:val="0"/>
          <w:numId w:val="2"/>
        </w:numPr>
        <w:rPr>
          <w:rFonts w:asciiTheme="minorBidi" w:hAnsiTheme="minorBidi"/>
        </w:rPr>
      </w:pPr>
      <w:r>
        <w:rPr>
          <w:rFonts w:asciiTheme="minorBidi" w:hAnsiTheme="minorBidi"/>
        </w:rPr>
        <w:t>Drittmittel sind zum Beispiel kommunale Zuschüsse</w:t>
      </w:r>
      <w:r w:rsidR="00680FB8">
        <w:rPr>
          <w:rFonts w:asciiTheme="minorBidi" w:hAnsiTheme="minorBidi"/>
        </w:rPr>
        <w:t xml:space="preserve"> oder Spenden </w:t>
      </w:r>
    </w:p>
    <w:p w14:paraId="05F4280D" w14:textId="6523EE44" w:rsidR="0093371F" w:rsidRPr="0093371F" w:rsidRDefault="0093371F" w:rsidP="0093371F">
      <w:pPr>
        <w:pStyle w:val="Listenabsatz"/>
        <w:numPr>
          <w:ilvl w:val="0"/>
          <w:numId w:val="2"/>
        </w:numPr>
        <w:rPr>
          <w:rFonts w:asciiTheme="minorBidi" w:hAnsiTheme="minorBidi"/>
        </w:rPr>
      </w:pPr>
      <w:r>
        <w:rPr>
          <w:rFonts w:asciiTheme="minorBidi" w:hAnsiTheme="minorBidi"/>
        </w:rPr>
        <w:t>Förderung LSB Zuschuss bis max. 1000.000 €</w:t>
      </w:r>
      <w:r w:rsidR="005A3ACD">
        <w:rPr>
          <w:rFonts w:asciiTheme="minorBidi" w:hAnsiTheme="minorBidi"/>
        </w:rPr>
        <w:t>, siehe Ausschreibung</w:t>
      </w:r>
      <w:r>
        <w:rPr>
          <w:rFonts w:asciiTheme="minorBidi" w:hAnsiTheme="minorBidi"/>
        </w:rPr>
        <w:br/>
      </w:r>
    </w:p>
    <w:p w14:paraId="3F9AE7AB" w14:textId="3D01DD03" w:rsidR="006307FE" w:rsidRDefault="00333379" w:rsidP="00EA1BD7">
      <w:pPr>
        <w:rPr>
          <w:rFonts w:asciiTheme="minorBidi" w:hAnsiTheme="minorBidi"/>
          <w:sz w:val="22"/>
          <w:szCs w:val="22"/>
        </w:rPr>
      </w:pPr>
      <w:r>
        <w:rPr>
          <w:rFonts w:asciiTheme="minorBidi" w:hAnsiTheme="minorBidi"/>
          <w:sz w:val="22"/>
          <w:szCs w:val="22"/>
        </w:rPr>
        <w:t xml:space="preserve">Im ersten Schritt werden </w:t>
      </w:r>
      <w:r w:rsidR="006307FE">
        <w:rPr>
          <w:rFonts w:asciiTheme="minorBidi" w:hAnsiTheme="minorBidi"/>
          <w:sz w:val="22"/>
          <w:szCs w:val="22"/>
        </w:rPr>
        <w:t xml:space="preserve">alle </w:t>
      </w:r>
      <w:r w:rsidR="00FC728F">
        <w:rPr>
          <w:rFonts w:asciiTheme="minorBidi" w:hAnsiTheme="minorBidi"/>
          <w:sz w:val="22"/>
          <w:szCs w:val="22"/>
        </w:rPr>
        <w:t>auf die M</w:t>
      </w:r>
      <w:r w:rsidR="006307FE">
        <w:rPr>
          <w:rFonts w:asciiTheme="minorBidi" w:hAnsiTheme="minorBidi"/>
          <w:sz w:val="22"/>
          <w:szCs w:val="22"/>
        </w:rPr>
        <w:t>aßnahme</w:t>
      </w:r>
      <w:r w:rsidR="00FC728F">
        <w:rPr>
          <w:rFonts w:asciiTheme="minorBidi" w:hAnsiTheme="minorBidi"/>
          <w:sz w:val="22"/>
          <w:szCs w:val="22"/>
        </w:rPr>
        <w:t xml:space="preserve"> </w:t>
      </w:r>
      <w:r w:rsidR="006307FE">
        <w:rPr>
          <w:rFonts w:asciiTheme="minorBidi" w:hAnsiTheme="minorBidi"/>
          <w:sz w:val="22"/>
          <w:szCs w:val="22"/>
        </w:rPr>
        <w:t>bezogenen</w:t>
      </w:r>
      <w:r>
        <w:rPr>
          <w:rFonts w:asciiTheme="minorBidi" w:hAnsiTheme="minorBidi"/>
          <w:sz w:val="22"/>
          <w:szCs w:val="22"/>
        </w:rPr>
        <w:t xml:space="preserve"> Gesamtausgaben ermittelt</w:t>
      </w:r>
      <w:r w:rsidR="0093371F">
        <w:rPr>
          <w:rFonts w:asciiTheme="minorBidi" w:hAnsiTheme="minorBidi"/>
          <w:sz w:val="22"/>
          <w:szCs w:val="22"/>
        </w:rPr>
        <w:t xml:space="preserve">. Diese werden dann in </w:t>
      </w:r>
      <w:r w:rsidR="006307FE">
        <w:rPr>
          <w:rFonts w:asciiTheme="minorBidi" w:hAnsiTheme="minorBidi"/>
          <w:sz w:val="22"/>
          <w:szCs w:val="22"/>
        </w:rPr>
        <w:t xml:space="preserve">förderfähige </w:t>
      </w:r>
      <w:r w:rsidR="0093371F">
        <w:rPr>
          <w:rFonts w:asciiTheme="minorBidi" w:hAnsiTheme="minorBidi"/>
          <w:sz w:val="22"/>
          <w:szCs w:val="22"/>
        </w:rPr>
        <w:t xml:space="preserve">Gesamtausgaben (Richtliniengebunden) </w:t>
      </w:r>
      <w:r w:rsidR="006307FE">
        <w:rPr>
          <w:rFonts w:asciiTheme="minorBidi" w:hAnsiTheme="minorBidi"/>
          <w:sz w:val="22"/>
          <w:szCs w:val="22"/>
        </w:rPr>
        <w:t>und nichtförderfähige Ausgaben</w:t>
      </w:r>
      <w:r w:rsidR="0093371F">
        <w:rPr>
          <w:rFonts w:asciiTheme="minorBidi" w:hAnsiTheme="minorBidi"/>
          <w:sz w:val="22"/>
          <w:szCs w:val="22"/>
        </w:rPr>
        <w:t xml:space="preserve"> (über Eigenmittel und Drittmittel gedeckte Ausgaben) unterteilt. </w:t>
      </w:r>
      <w:r>
        <w:rPr>
          <w:rFonts w:asciiTheme="minorBidi" w:hAnsiTheme="minorBidi"/>
          <w:sz w:val="22"/>
          <w:szCs w:val="22"/>
        </w:rPr>
        <w:t xml:space="preserve"> </w:t>
      </w:r>
    </w:p>
    <w:p w14:paraId="709CF98A" w14:textId="5B96DBD1" w:rsidR="00333379" w:rsidRDefault="005A3ACD">
      <w:pPr>
        <w:rPr>
          <w:rFonts w:asciiTheme="minorBidi" w:hAnsiTheme="minorBidi"/>
          <w:sz w:val="22"/>
          <w:szCs w:val="22"/>
        </w:rPr>
      </w:pPr>
      <w:r w:rsidRPr="005507B6">
        <w:rPr>
          <w:rFonts w:asciiTheme="minorBidi" w:hAnsiTheme="minorBidi"/>
          <w:b/>
          <w:bCs/>
          <w:sz w:val="22"/>
          <w:szCs w:val="22"/>
        </w:rPr>
        <w:t>Wichtig!</w:t>
      </w:r>
      <w:r>
        <w:rPr>
          <w:rFonts w:asciiTheme="minorBidi" w:hAnsiTheme="minorBidi"/>
          <w:sz w:val="22"/>
          <w:szCs w:val="22"/>
        </w:rPr>
        <w:t xml:space="preserve"> </w:t>
      </w:r>
      <w:r w:rsidR="00333379">
        <w:rPr>
          <w:rFonts w:asciiTheme="minorBidi" w:hAnsiTheme="minorBidi"/>
          <w:sz w:val="22"/>
          <w:szCs w:val="22"/>
        </w:rPr>
        <w:t xml:space="preserve">Die Eigen-, Förder- und Drittmittel dürfen die Gesamtausgaben nicht überschreiten. </w:t>
      </w:r>
    </w:p>
    <w:p w14:paraId="2466F0AF" w14:textId="1C2C304F" w:rsidR="00DA3855" w:rsidRDefault="00DA3855">
      <w:pPr>
        <w:rPr>
          <w:rFonts w:asciiTheme="minorBidi" w:hAnsiTheme="minorBidi"/>
          <w:sz w:val="22"/>
          <w:szCs w:val="22"/>
        </w:rPr>
      </w:pPr>
    </w:p>
    <w:p w14:paraId="1B4B8B67" w14:textId="6C1D03F1" w:rsidR="00EB5C1A" w:rsidRPr="00E4782A" w:rsidRDefault="00EB5C1A">
      <w:pPr>
        <w:rPr>
          <w:rFonts w:asciiTheme="minorBidi" w:hAnsiTheme="minorBidi"/>
        </w:rPr>
      </w:pPr>
    </w:p>
    <w:p w14:paraId="0F0C5045" w14:textId="15E0D5E7" w:rsidR="00C829D4" w:rsidRPr="00E4782A" w:rsidRDefault="00577AA1" w:rsidP="00C829D4">
      <w:pPr>
        <w:rPr>
          <w:rFonts w:asciiTheme="minorBidi" w:hAnsiTheme="minorBidi" w:cstheme="minorBidi"/>
          <w:b/>
          <w:bCs/>
          <w:lang w:eastAsia="de-DE"/>
        </w:rPr>
      </w:pPr>
      <w:r w:rsidRPr="002C7241">
        <w:rPr>
          <w:rFonts w:asciiTheme="minorBidi" w:hAnsiTheme="minorBidi" w:cstheme="minorBidi"/>
          <w:b/>
          <w:bCs/>
          <w:highlight w:val="lightGray"/>
          <w:lang w:eastAsia="de-DE"/>
        </w:rPr>
        <w:t>Sonstiges</w:t>
      </w:r>
    </w:p>
    <w:p w14:paraId="61F0B034" w14:textId="77777777" w:rsidR="00EB5C1A" w:rsidRPr="00A55CA0" w:rsidRDefault="00EB5C1A" w:rsidP="00EB5C1A">
      <w:pPr>
        <w:rPr>
          <w:rFonts w:asciiTheme="minorBidi" w:hAnsiTheme="minorBidi" w:cstheme="minorBidi"/>
          <w:sz w:val="22"/>
          <w:szCs w:val="22"/>
          <w:lang w:eastAsia="de-DE"/>
        </w:rPr>
      </w:pPr>
    </w:p>
    <w:p w14:paraId="78334AEF" w14:textId="496A3814" w:rsidR="00577AA1" w:rsidRPr="00F21D6A" w:rsidRDefault="00577AA1" w:rsidP="00577AA1">
      <w:pPr>
        <w:rPr>
          <w:rFonts w:asciiTheme="minorBidi" w:hAnsiTheme="minorBidi" w:cstheme="minorBidi"/>
          <w:b/>
          <w:bCs/>
          <w:sz w:val="22"/>
          <w:szCs w:val="22"/>
          <w:lang w:eastAsia="de-DE"/>
        </w:rPr>
      </w:pPr>
      <w:r w:rsidRPr="00F21D6A">
        <w:rPr>
          <w:rFonts w:asciiTheme="minorBidi" w:hAnsiTheme="minorBidi" w:cstheme="minorBidi"/>
          <w:b/>
          <w:bCs/>
          <w:sz w:val="22"/>
          <w:szCs w:val="22"/>
          <w:lang w:eastAsia="de-DE"/>
        </w:rPr>
        <w:t>Wes</w:t>
      </w:r>
      <w:r w:rsidR="00A55CA0" w:rsidRPr="00F21D6A">
        <w:rPr>
          <w:rFonts w:asciiTheme="minorBidi" w:hAnsiTheme="minorBidi" w:cstheme="minorBidi"/>
          <w:b/>
          <w:bCs/>
          <w:sz w:val="22"/>
          <w:szCs w:val="22"/>
          <w:lang w:eastAsia="de-DE"/>
        </w:rPr>
        <w:t>e</w:t>
      </w:r>
      <w:r w:rsidRPr="00F21D6A">
        <w:rPr>
          <w:rFonts w:asciiTheme="minorBidi" w:hAnsiTheme="minorBidi" w:cstheme="minorBidi"/>
          <w:b/>
          <w:bCs/>
          <w:sz w:val="22"/>
          <w:szCs w:val="22"/>
          <w:lang w:eastAsia="de-DE"/>
        </w:rPr>
        <w:t>ntliche Angaben einer Quittung:</w:t>
      </w:r>
    </w:p>
    <w:p w14:paraId="6FF21B64" w14:textId="42130C51" w:rsidR="00577AA1" w:rsidRPr="00A55CA0" w:rsidRDefault="00F21D6A" w:rsidP="00577AA1">
      <w:pPr>
        <w:rPr>
          <w:rFonts w:asciiTheme="minorBidi" w:hAnsiTheme="minorBidi" w:cstheme="minorBidi"/>
          <w:sz w:val="22"/>
          <w:szCs w:val="22"/>
          <w:lang w:eastAsia="de-DE"/>
        </w:rPr>
      </w:pPr>
      <w:r>
        <w:rPr>
          <w:rFonts w:asciiTheme="minorBidi" w:hAnsiTheme="minorBidi"/>
          <w:sz w:val="22"/>
          <w:szCs w:val="22"/>
          <w:lang w:eastAsia="de-DE"/>
        </w:rPr>
        <w:t xml:space="preserve">√ </w:t>
      </w:r>
      <w:r w:rsidR="00577AA1" w:rsidRPr="00A55CA0">
        <w:rPr>
          <w:rFonts w:asciiTheme="minorBidi" w:hAnsiTheme="minorBidi" w:cstheme="minorBidi"/>
          <w:sz w:val="22"/>
          <w:szCs w:val="22"/>
          <w:lang w:eastAsia="de-DE"/>
        </w:rPr>
        <w:t xml:space="preserve">Namen des Quittungsausstellers und </w:t>
      </w:r>
      <w:r>
        <w:rPr>
          <w:rFonts w:asciiTheme="minorBidi" w:hAnsiTheme="minorBidi"/>
          <w:sz w:val="22"/>
          <w:szCs w:val="22"/>
          <w:lang w:eastAsia="de-DE"/>
        </w:rPr>
        <w:t>-e</w:t>
      </w:r>
      <w:r w:rsidR="00577AA1" w:rsidRPr="00A55CA0">
        <w:rPr>
          <w:rFonts w:asciiTheme="minorBidi" w:hAnsiTheme="minorBidi" w:cstheme="minorBidi"/>
          <w:sz w:val="22"/>
          <w:szCs w:val="22"/>
          <w:lang w:eastAsia="de-DE"/>
        </w:rPr>
        <w:t>mpfängers müssen genannt werden</w:t>
      </w:r>
      <w:r>
        <w:rPr>
          <w:rFonts w:asciiTheme="minorBidi" w:hAnsiTheme="minorBidi"/>
          <w:sz w:val="22"/>
          <w:szCs w:val="22"/>
          <w:lang w:eastAsia="de-DE"/>
        </w:rPr>
        <w:t>.</w:t>
      </w:r>
    </w:p>
    <w:p w14:paraId="2E15E85E" w14:textId="43CA4703" w:rsidR="00577AA1" w:rsidRPr="00A55CA0" w:rsidRDefault="00F21D6A" w:rsidP="00577AA1">
      <w:pPr>
        <w:rPr>
          <w:rFonts w:asciiTheme="minorBidi" w:hAnsiTheme="minorBidi" w:cstheme="minorBidi"/>
          <w:sz w:val="22"/>
          <w:szCs w:val="22"/>
          <w:lang w:eastAsia="de-DE"/>
        </w:rPr>
      </w:pPr>
      <w:r>
        <w:rPr>
          <w:rFonts w:asciiTheme="minorBidi" w:hAnsiTheme="minorBidi"/>
          <w:sz w:val="22"/>
          <w:szCs w:val="22"/>
          <w:lang w:eastAsia="de-DE"/>
        </w:rPr>
        <w:t>√ Die e</w:t>
      </w:r>
      <w:r w:rsidR="00577AA1" w:rsidRPr="00A55CA0">
        <w:rPr>
          <w:rFonts w:asciiTheme="minorBidi" w:hAnsiTheme="minorBidi" w:cstheme="minorBidi"/>
          <w:sz w:val="22"/>
          <w:szCs w:val="22"/>
          <w:lang w:eastAsia="de-DE"/>
        </w:rPr>
        <w:t>rbrachte Leistung</w:t>
      </w:r>
      <w:r w:rsidR="00A55CA0" w:rsidRPr="00A55CA0">
        <w:rPr>
          <w:rFonts w:asciiTheme="minorBidi" w:hAnsiTheme="minorBidi" w:cstheme="minorBidi"/>
          <w:sz w:val="22"/>
          <w:szCs w:val="22"/>
          <w:lang w:eastAsia="de-DE"/>
        </w:rPr>
        <w:t xml:space="preserve"> (in der Regel eine Zahlung) muss eindeutig bezeichnet sein</w:t>
      </w:r>
      <w:r>
        <w:rPr>
          <w:rFonts w:asciiTheme="minorBidi" w:hAnsiTheme="minorBidi"/>
          <w:sz w:val="22"/>
          <w:szCs w:val="22"/>
          <w:lang w:eastAsia="de-DE"/>
        </w:rPr>
        <w:t>.</w:t>
      </w:r>
    </w:p>
    <w:p w14:paraId="2026646F" w14:textId="52287FD2" w:rsidR="00A55CA0" w:rsidRPr="00A55CA0" w:rsidRDefault="00F21D6A" w:rsidP="00577AA1">
      <w:pPr>
        <w:rPr>
          <w:rFonts w:asciiTheme="minorBidi" w:hAnsiTheme="minorBidi" w:cstheme="minorBidi"/>
          <w:sz w:val="22"/>
          <w:szCs w:val="22"/>
          <w:lang w:eastAsia="de-DE"/>
        </w:rPr>
      </w:pPr>
      <w:r>
        <w:rPr>
          <w:rFonts w:asciiTheme="minorBidi" w:hAnsiTheme="minorBidi"/>
          <w:sz w:val="22"/>
          <w:szCs w:val="22"/>
          <w:lang w:eastAsia="de-DE"/>
        </w:rPr>
        <w:t xml:space="preserve">√ </w:t>
      </w:r>
      <w:r w:rsidR="00A55CA0" w:rsidRPr="00A55CA0">
        <w:rPr>
          <w:rFonts w:asciiTheme="minorBidi" w:hAnsiTheme="minorBidi" w:cstheme="minorBidi"/>
          <w:sz w:val="22"/>
          <w:szCs w:val="22"/>
          <w:lang w:eastAsia="de-DE"/>
        </w:rPr>
        <w:t>Bei Zah</w:t>
      </w:r>
      <w:r>
        <w:rPr>
          <w:rFonts w:asciiTheme="minorBidi" w:hAnsiTheme="minorBidi"/>
          <w:sz w:val="22"/>
          <w:szCs w:val="22"/>
          <w:lang w:eastAsia="de-DE"/>
        </w:rPr>
        <w:t>l</w:t>
      </w:r>
      <w:r w:rsidR="00A55CA0" w:rsidRPr="00A55CA0">
        <w:rPr>
          <w:rFonts w:asciiTheme="minorBidi" w:hAnsiTheme="minorBidi" w:cstheme="minorBidi"/>
          <w:sz w:val="22"/>
          <w:szCs w:val="22"/>
          <w:lang w:eastAsia="de-DE"/>
        </w:rPr>
        <w:t>ung</w:t>
      </w:r>
      <w:r>
        <w:rPr>
          <w:rFonts w:asciiTheme="minorBidi" w:hAnsiTheme="minorBidi"/>
          <w:sz w:val="22"/>
          <w:szCs w:val="22"/>
          <w:lang w:eastAsia="de-DE"/>
        </w:rPr>
        <w:t>en</w:t>
      </w:r>
      <w:r w:rsidR="00A55CA0" w:rsidRPr="00A55CA0">
        <w:rPr>
          <w:rFonts w:asciiTheme="minorBidi" w:hAnsiTheme="minorBidi" w:cstheme="minorBidi"/>
          <w:sz w:val="22"/>
          <w:szCs w:val="22"/>
          <w:lang w:eastAsia="de-DE"/>
        </w:rPr>
        <w:t xml:space="preserve"> sind der Brutto- und der Nettobeitrag sowie der Umsatzsteuersatz zu nennen. </w:t>
      </w:r>
      <w:r>
        <w:rPr>
          <w:rFonts w:asciiTheme="minorBidi" w:hAnsiTheme="minorBidi"/>
          <w:sz w:val="22"/>
          <w:szCs w:val="22"/>
          <w:lang w:eastAsia="de-DE"/>
        </w:rPr>
        <w:t xml:space="preserve"> √ </w:t>
      </w:r>
      <w:r w:rsidR="00A55CA0" w:rsidRPr="00A55CA0">
        <w:rPr>
          <w:rFonts w:asciiTheme="minorBidi" w:hAnsiTheme="minorBidi" w:cstheme="minorBidi"/>
          <w:sz w:val="22"/>
          <w:szCs w:val="22"/>
          <w:lang w:eastAsia="de-DE"/>
        </w:rPr>
        <w:t>Jede Quittung braucht ein Datum, eine Ortsangabe</w:t>
      </w:r>
      <w:r>
        <w:rPr>
          <w:rFonts w:asciiTheme="minorBidi" w:hAnsiTheme="minorBidi"/>
          <w:sz w:val="22"/>
          <w:szCs w:val="22"/>
          <w:lang w:eastAsia="de-DE"/>
        </w:rPr>
        <w:t xml:space="preserve"> und sie </w:t>
      </w:r>
      <w:r w:rsidR="00A55CA0" w:rsidRPr="00A55CA0">
        <w:rPr>
          <w:rFonts w:asciiTheme="minorBidi" w:hAnsiTheme="minorBidi" w:cstheme="minorBidi"/>
          <w:sz w:val="22"/>
          <w:szCs w:val="22"/>
          <w:lang w:eastAsia="de-DE"/>
        </w:rPr>
        <w:t xml:space="preserve">muss immer eine handschriftliche </w:t>
      </w:r>
      <w:r>
        <w:rPr>
          <w:rFonts w:asciiTheme="minorBidi" w:hAnsiTheme="minorBidi"/>
          <w:sz w:val="22"/>
          <w:szCs w:val="22"/>
          <w:lang w:eastAsia="de-DE"/>
        </w:rPr>
        <w:br/>
        <w:t xml:space="preserve">   </w:t>
      </w:r>
      <w:r w:rsidR="00A55CA0" w:rsidRPr="00A55CA0">
        <w:rPr>
          <w:rFonts w:asciiTheme="minorBidi" w:hAnsiTheme="minorBidi" w:cstheme="minorBidi"/>
          <w:sz w:val="22"/>
          <w:szCs w:val="22"/>
          <w:lang w:eastAsia="de-DE"/>
        </w:rPr>
        <w:t xml:space="preserve">Unterschrift haben. </w:t>
      </w:r>
    </w:p>
    <w:p w14:paraId="426AA2D4" w14:textId="77777777" w:rsidR="00EB5C1A" w:rsidRDefault="00EB5C1A">
      <w:pPr>
        <w:rPr>
          <w:rFonts w:asciiTheme="minorBidi" w:hAnsiTheme="minorBidi"/>
          <w:sz w:val="22"/>
          <w:szCs w:val="22"/>
        </w:rPr>
      </w:pPr>
    </w:p>
    <w:p w14:paraId="370F78F7" w14:textId="67A07724" w:rsidR="00DA3855" w:rsidRDefault="00DA3855">
      <w:pPr>
        <w:rPr>
          <w:rFonts w:asciiTheme="minorBidi" w:hAnsiTheme="minorBidi"/>
          <w:sz w:val="22"/>
          <w:szCs w:val="22"/>
        </w:rPr>
      </w:pPr>
    </w:p>
    <w:p w14:paraId="31AB1D6D" w14:textId="2E667F1B" w:rsidR="00DA3855" w:rsidRPr="00F21D6A" w:rsidRDefault="00DA3855" w:rsidP="00DA3855">
      <w:pPr>
        <w:spacing w:line="240" w:lineRule="atLeast"/>
        <w:rPr>
          <w:rFonts w:asciiTheme="minorBidi" w:hAnsiTheme="minorBidi" w:cstheme="minorBidi"/>
          <w:b/>
          <w:color w:val="000000" w:themeColor="text1"/>
          <w:sz w:val="22"/>
          <w:szCs w:val="22"/>
          <w:lang w:eastAsia="de-DE"/>
        </w:rPr>
      </w:pPr>
      <w:bookmarkStart w:id="1" w:name="AnerkennungvonFrauenundMännersporttagen"/>
      <w:r w:rsidRPr="00F21D6A">
        <w:rPr>
          <w:rFonts w:asciiTheme="minorBidi" w:hAnsiTheme="minorBidi" w:cstheme="minorBidi"/>
          <w:b/>
          <w:color w:val="000000" w:themeColor="text1"/>
          <w:sz w:val="22"/>
          <w:szCs w:val="22"/>
          <w:lang w:eastAsia="de-DE"/>
        </w:rPr>
        <w:t xml:space="preserve">Anerkennung von </w:t>
      </w:r>
      <w:proofErr w:type="spellStart"/>
      <w:r w:rsidRPr="00F21D6A">
        <w:rPr>
          <w:rFonts w:asciiTheme="minorBidi" w:hAnsiTheme="minorBidi" w:cstheme="minorBidi"/>
          <w:b/>
          <w:color w:val="000000" w:themeColor="text1"/>
          <w:sz w:val="22"/>
          <w:szCs w:val="22"/>
          <w:lang w:eastAsia="de-DE"/>
        </w:rPr>
        <w:t>Fraue</w:t>
      </w:r>
      <w:r w:rsidR="00F21D6A">
        <w:rPr>
          <w:rFonts w:asciiTheme="minorBidi" w:hAnsiTheme="minorBidi" w:cstheme="minorBidi"/>
          <w:b/>
          <w:color w:val="000000" w:themeColor="text1"/>
          <w:sz w:val="22"/>
          <w:szCs w:val="22"/>
          <w:lang w:eastAsia="de-DE"/>
        </w:rPr>
        <w:t>n</w:t>
      </w:r>
      <w:r w:rsidR="00F21D6A" w:rsidRPr="00F21D6A">
        <w:rPr>
          <w:rFonts w:asciiTheme="minorBidi" w:hAnsiTheme="minorBidi" w:cstheme="minorBidi"/>
          <w:b/>
          <w:color w:val="000000" w:themeColor="text1"/>
          <w:sz w:val="22"/>
          <w:szCs w:val="22"/>
          <w:lang w:eastAsia="de-DE"/>
        </w:rPr>
        <w:t>S</w:t>
      </w:r>
      <w:r w:rsidRPr="00F21D6A">
        <w:rPr>
          <w:rFonts w:asciiTheme="minorBidi" w:hAnsiTheme="minorBidi" w:cstheme="minorBidi"/>
          <w:b/>
          <w:color w:val="000000" w:themeColor="text1"/>
          <w:sz w:val="22"/>
          <w:szCs w:val="22"/>
          <w:lang w:eastAsia="de-DE"/>
        </w:rPr>
        <w:t>port</w:t>
      </w:r>
      <w:r w:rsidR="00F21D6A" w:rsidRPr="00F21D6A">
        <w:rPr>
          <w:rFonts w:asciiTheme="minorBidi" w:hAnsiTheme="minorBidi" w:cstheme="minorBidi"/>
          <w:b/>
          <w:color w:val="000000" w:themeColor="text1"/>
          <w:sz w:val="22"/>
          <w:szCs w:val="22"/>
          <w:lang w:eastAsia="de-DE"/>
        </w:rPr>
        <w:t>T</w:t>
      </w:r>
      <w:r w:rsidRPr="00F21D6A">
        <w:rPr>
          <w:rFonts w:asciiTheme="minorBidi" w:hAnsiTheme="minorBidi" w:cstheme="minorBidi"/>
          <w:b/>
          <w:color w:val="000000" w:themeColor="text1"/>
          <w:sz w:val="22"/>
          <w:szCs w:val="22"/>
          <w:lang w:eastAsia="de-DE"/>
        </w:rPr>
        <w:t>agen</w:t>
      </w:r>
      <w:bookmarkEnd w:id="1"/>
      <w:proofErr w:type="spellEnd"/>
      <w:r w:rsidRPr="00F21D6A">
        <w:rPr>
          <w:rFonts w:asciiTheme="minorBidi" w:hAnsiTheme="minorBidi" w:cstheme="minorBidi"/>
          <w:b/>
          <w:color w:val="000000" w:themeColor="text1"/>
          <w:sz w:val="22"/>
          <w:szCs w:val="22"/>
          <w:lang w:eastAsia="de-DE"/>
        </w:rPr>
        <w:t xml:space="preserve"> zur Lizenzverlängerung ÜL-C</w:t>
      </w:r>
    </w:p>
    <w:p w14:paraId="33898208" w14:textId="4840BC2C" w:rsidR="00F21D6A" w:rsidRDefault="00DA3855" w:rsidP="00F21D6A">
      <w:pPr>
        <w:spacing w:line="240" w:lineRule="atLeast"/>
        <w:rPr>
          <w:rFonts w:asciiTheme="minorBidi" w:hAnsiTheme="minorBidi" w:cstheme="minorBidi"/>
          <w:sz w:val="22"/>
          <w:szCs w:val="22"/>
        </w:rPr>
      </w:pPr>
      <w:r w:rsidRPr="00F21D6A">
        <w:rPr>
          <w:rFonts w:asciiTheme="minorBidi" w:hAnsiTheme="minorBidi" w:cstheme="minorBidi"/>
          <w:color w:val="000000" w:themeColor="text1"/>
          <w:sz w:val="22"/>
          <w:szCs w:val="22"/>
          <w:lang w:eastAsia="de-DE"/>
        </w:rPr>
        <w:t xml:space="preserve">Aktionstage wie </w:t>
      </w:r>
      <w:r w:rsidR="00F21D6A" w:rsidRPr="00F21D6A">
        <w:rPr>
          <w:rFonts w:asciiTheme="minorBidi" w:hAnsiTheme="minorBidi" w:cstheme="minorBidi"/>
          <w:color w:val="000000" w:themeColor="text1"/>
          <w:sz w:val="22"/>
          <w:szCs w:val="22"/>
          <w:lang w:eastAsia="de-DE"/>
        </w:rPr>
        <w:t xml:space="preserve">der </w:t>
      </w:r>
      <w:proofErr w:type="spellStart"/>
      <w:r w:rsidRPr="00F21D6A">
        <w:rPr>
          <w:rFonts w:asciiTheme="minorBidi" w:hAnsiTheme="minorBidi" w:cstheme="minorBidi"/>
          <w:color w:val="000000" w:themeColor="text1"/>
          <w:sz w:val="22"/>
          <w:szCs w:val="22"/>
          <w:lang w:eastAsia="de-DE"/>
        </w:rPr>
        <w:t>Frauen</w:t>
      </w:r>
      <w:r w:rsidR="00F21D6A" w:rsidRPr="00F21D6A">
        <w:rPr>
          <w:rFonts w:asciiTheme="minorBidi" w:hAnsiTheme="minorBidi" w:cstheme="minorBidi"/>
          <w:color w:val="000000" w:themeColor="text1"/>
          <w:sz w:val="22"/>
          <w:szCs w:val="22"/>
          <w:lang w:eastAsia="de-DE"/>
        </w:rPr>
        <w:t>S</w:t>
      </w:r>
      <w:r w:rsidRPr="00F21D6A">
        <w:rPr>
          <w:rFonts w:asciiTheme="minorBidi" w:hAnsiTheme="minorBidi" w:cstheme="minorBidi"/>
          <w:color w:val="000000" w:themeColor="text1"/>
          <w:sz w:val="22"/>
          <w:szCs w:val="22"/>
          <w:lang w:eastAsia="de-DE"/>
        </w:rPr>
        <w:t>port</w:t>
      </w:r>
      <w:r w:rsidR="00F21D6A" w:rsidRPr="00F21D6A">
        <w:rPr>
          <w:rFonts w:asciiTheme="minorBidi" w:hAnsiTheme="minorBidi" w:cstheme="minorBidi"/>
          <w:color w:val="000000" w:themeColor="text1"/>
          <w:sz w:val="22"/>
          <w:szCs w:val="22"/>
          <w:lang w:eastAsia="de-DE"/>
        </w:rPr>
        <w:t>T</w:t>
      </w:r>
      <w:r w:rsidRPr="00F21D6A">
        <w:rPr>
          <w:rFonts w:asciiTheme="minorBidi" w:hAnsiTheme="minorBidi" w:cstheme="minorBidi"/>
          <w:color w:val="000000" w:themeColor="text1"/>
          <w:sz w:val="22"/>
          <w:szCs w:val="22"/>
          <w:lang w:eastAsia="de-DE"/>
        </w:rPr>
        <w:t>ag</w:t>
      </w:r>
      <w:proofErr w:type="spellEnd"/>
      <w:r w:rsidR="00F21D6A" w:rsidRPr="00F21D6A">
        <w:rPr>
          <w:rFonts w:asciiTheme="minorBidi" w:hAnsiTheme="minorBidi" w:cstheme="minorBidi"/>
          <w:color w:val="000000" w:themeColor="text1"/>
          <w:sz w:val="22"/>
          <w:szCs w:val="22"/>
          <w:lang w:eastAsia="de-DE"/>
        </w:rPr>
        <w:t xml:space="preserve"> werden </w:t>
      </w:r>
      <w:r w:rsidRPr="00F21D6A">
        <w:rPr>
          <w:rFonts w:asciiTheme="minorBidi" w:hAnsiTheme="minorBidi" w:cstheme="minorBidi"/>
          <w:color w:val="000000" w:themeColor="text1"/>
          <w:sz w:val="22"/>
          <w:szCs w:val="22"/>
          <w:lang w:eastAsia="de-DE"/>
        </w:rPr>
        <w:t xml:space="preserve">zur Lizenzverlängerung ÜL-C weiterhin anerkannt. </w:t>
      </w:r>
      <w:r w:rsidR="00F21D6A" w:rsidRPr="00F21D6A">
        <w:rPr>
          <w:rFonts w:asciiTheme="minorBidi" w:hAnsiTheme="minorBidi" w:cstheme="minorBidi"/>
          <w:color w:val="000000" w:themeColor="text1"/>
          <w:sz w:val="22"/>
          <w:szCs w:val="22"/>
          <w:lang w:eastAsia="de-DE"/>
        </w:rPr>
        <w:t>Bezüglich der</w:t>
      </w:r>
      <w:r w:rsidRPr="00F21D6A">
        <w:rPr>
          <w:rFonts w:asciiTheme="minorBidi" w:hAnsiTheme="minorBidi" w:cstheme="minorBidi"/>
          <w:color w:val="000000" w:themeColor="text1"/>
          <w:sz w:val="22"/>
          <w:szCs w:val="22"/>
          <w:lang w:eastAsia="de-DE"/>
        </w:rPr>
        <w:t xml:space="preserve"> Anerkennung von Maßnahmen ÜL-C wende</w:t>
      </w:r>
      <w:r w:rsidR="008F49C3">
        <w:rPr>
          <w:rFonts w:asciiTheme="minorBidi" w:hAnsiTheme="minorBidi" w:cstheme="minorBidi"/>
          <w:color w:val="000000" w:themeColor="text1"/>
          <w:sz w:val="22"/>
          <w:szCs w:val="22"/>
          <w:lang w:eastAsia="de-DE"/>
        </w:rPr>
        <w:t xml:space="preserve">n Sie sich bitte </w:t>
      </w:r>
      <w:r w:rsidRPr="00F21D6A">
        <w:rPr>
          <w:rFonts w:asciiTheme="minorBidi" w:hAnsiTheme="minorBidi" w:cstheme="minorBidi"/>
          <w:color w:val="000000" w:themeColor="text1"/>
          <w:sz w:val="22"/>
          <w:szCs w:val="22"/>
          <w:lang w:eastAsia="de-DE"/>
        </w:rPr>
        <w:t>an die Referentin ÜL-C.</w:t>
      </w:r>
      <w:r w:rsidR="008F49C3">
        <w:rPr>
          <w:rFonts w:asciiTheme="minorBidi" w:hAnsiTheme="minorBidi" w:cstheme="minorBidi"/>
          <w:color w:val="000000" w:themeColor="text1"/>
          <w:sz w:val="22"/>
          <w:szCs w:val="22"/>
          <w:lang w:eastAsia="de-DE"/>
        </w:rPr>
        <w:t xml:space="preserve">: </w:t>
      </w:r>
      <w:r w:rsidR="00F21D6A" w:rsidRPr="00F21D6A">
        <w:rPr>
          <w:rFonts w:asciiTheme="minorBidi" w:hAnsiTheme="minorBidi" w:cstheme="minorBidi"/>
          <w:color w:val="333333"/>
          <w:sz w:val="22"/>
          <w:szCs w:val="22"/>
          <w:shd w:val="clear" w:color="auto" w:fill="FFFFFF"/>
        </w:rPr>
        <w:t>Andrea Schneider</w:t>
      </w:r>
      <w:r w:rsidR="00F21D6A" w:rsidRPr="00F21D6A">
        <w:rPr>
          <w:rFonts w:asciiTheme="minorBidi" w:hAnsiTheme="minorBidi" w:cstheme="minorBidi"/>
          <w:color w:val="333333"/>
          <w:sz w:val="22"/>
          <w:szCs w:val="22"/>
        </w:rPr>
        <w:t xml:space="preserve">, </w:t>
      </w:r>
      <w:r w:rsidR="00F21D6A" w:rsidRPr="00F21D6A">
        <w:rPr>
          <w:rFonts w:asciiTheme="minorBidi" w:hAnsiTheme="minorBidi" w:cstheme="minorBidi"/>
          <w:color w:val="333333"/>
          <w:sz w:val="22"/>
          <w:szCs w:val="22"/>
          <w:shd w:val="clear" w:color="auto" w:fill="FFFFFF"/>
        </w:rPr>
        <w:t>Tel.:0511 1268-152</w:t>
      </w:r>
      <w:r w:rsidR="00F21D6A" w:rsidRPr="00F21D6A">
        <w:rPr>
          <w:rFonts w:asciiTheme="minorBidi" w:hAnsiTheme="minorBidi" w:cstheme="minorBidi"/>
          <w:color w:val="333333"/>
          <w:sz w:val="22"/>
          <w:szCs w:val="22"/>
        </w:rPr>
        <w:t xml:space="preserve">, </w:t>
      </w:r>
      <w:r w:rsidR="00F21D6A" w:rsidRPr="00F21D6A">
        <w:rPr>
          <w:rFonts w:asciiTheme="minorBidi" w:hAnsiTheme="minorBidi" w:cstheme="minorBidi"/>
          <w:color w:val="333333"/>
          <w:sz w:val="22"/>
          <w:szCs w:val="22"/>
          <w:shd w:val="clear" w:color="auto" w:fill="FFFFFF"/>
        </w:rPr>
        <w:t>E-Mail:</w:t>
      </w:r>
      <w:r w:rsidR="00F21D6A" w:rsidRPr="00F21D6A">
        <w:rPr>
          <w:rStyle w:val="apple-converted-space"/>
          <w:rFonts w:asciiTheme="minorBidi" w:hAnsiTheme="minorBidi" w:cstheme="minorBidi"/>
          <w:color w:val="333333"/>
          <w:sz w:val="22"/>
          <w:szCs w:val="22"/>
          <w:shd w:val="clear" w:color="auto" w:fill="FFFFFF"/>
        </w:rPr>
        <w:t> </w:t>
      </w:r>
      <w:r w:rsidR="00F21D6A" w:rsidRPr="00F21D6A">
        <w:rPr>
          <w:rFonts w:asciiTheme="minorBidi" w:hAnsiTheme="minorBidi" w:cstheme="minorBidi"/>
          <w:sz w:val="22"/>
          <w:szCs w:val="22"/>
        </w:rPr>
        <w:t>aschneider</w:t>
      </w:r>
      <w:r w:rsidR="00B45D2A">
        <w:rPr>
          <w:rFonts w:asciiTheme="minorBidi" w:hAnsiTheme="minorBidi" w:cstheme="minorBidi"/>
          <w:sz w:val="22"/>
          <w:szCs w:val="22"/>
        </w:rPr>
        <w:t>@</w:t>
      </w:r>
      <w:r w:rsidR="00F21D6A" w:rsidRPr="00F21D6A">
        <w:rPr>
          <w:rFonts w:asciiTheme="minorBidi" w:hAnsiTheme="minorBidi" w:cstheme="minorBidi"/>
          <w:sz w:val="22"/>
          <w:szCs w:val="22"/>
        </w:rPr>
        <w:t>lsb-niedersachsen.de</w:t>
      </w:r>
    </w:p>
    <w:p w14:paraId="0BA694FE" w14:textId="10AE9191" w:rsidR="00E4782A" w:rsidRDefault="00E4782A" w:rsidP="00F21D6A">
      <w:pPr>
        <w:spacing w:line="240" w:lineRule="atLeast"/>
        <w:rPr>
          <w:rFonts w:asciiTheme="minorBidi" w:hAnsiTheme="minorBidi" w:cstheme="minorBidi"/>
          <w:sz w:val="22"/>
          <w:szCs w:val="22"/>
        </w:rPr>
      </w:pPr>
    </w:p>
    <w:p w14:paraId="16F0ECEA" w14:textId="5D18E2F0" w:rsidR="00E4782A" w:rsidRDefault="00E4782A" w:rsidP="00F21D6A">
      <w:pPr>
        <w:spacing w:line="240" w:lineRule="atLeast"/>
        <w:rPr>
          <w:rFonts w:asciiTheme="minorBidi" w:hAnsiTheme="minorBidi" w:cstheme="minorBidi"/>
        </w:rPr>
      </w:pPr>
    </w:p>
    <w:p w14:paraId="1EC6FCDD" w14:textId="77777777" w:rsidR="007937D5" w:rsidRPr="00E4782A" w:rsidRDefault="007937D5" w:rsidP="00F21D6A">
      <w:pPr>
        <w:spacing w:line="240" w:lineRule="atLeast"/>
        <w:rPr>
          <w:rFonts w:asciiTheme="minorBidi" w:hAnsiTheme="minorBidi" w:cstheme="minorBidi"/>
        </w:rPr>
      </w:pPr>
    </w:p>
    <w:p w14:paraId="0B74DE80" w14:textId="1361EB90" w:rsidR="00E4782A" w:rsidRPr="00E4782A" w:rsidRDefault="00E4782A" w:rsidP="00F21D6A">
      <w:pPr>
        <w:spacing w:line="240" w:lineRule="atLeast"/>
        <w:rPr>
          <w:rFonts w:asciiTheme="minorBidi" w:hAnsiTheme="minorBidi" w:cstheme="minorBidi"/>
          <w:b/>
          <w:bCs/>
        </w:rPr>
      </w:pPr>
      <w:r w:rsidRPr="002C7241">
        <w:rPr>
          <w:rFonts w:asciiTheme="minorBidi" w:hAnsiTheme="minorBidi" w:cstheme="minorBidi"/>
          <w:b/>
          <w:bCs/>
          <w:highlight w:val="lightGray"/>
        </w:rPr>
        <w:t>Noch Fragen?</w:t>
      </w:r>
    </w:p>
    <w:p w14:paraId="54F1F9EA" w14:textId="77777777" w:rsidR="00E4782A" w:rsidRDefault="00E4782A" w:rsidP="00F21D6A">
      <w:pPr>
        <w:spacing w:line="240" w:lineRule="atLeast"/>
        <w:rPr>
          <w:rFonts w:asciiTheme="minorBidi" w:hAnsiTheme="minorBidi" w:cstheme="minorBidi"/>
          <w:sz w:val="22"/>
          <w:szCs w:val="22"/>
        </w:rPr>
      </w:pPr>
    </w:p>
    <w:p w14:paraId="2E969F4C" w14:textId="0234DE91" w:rsidR="00E4782A" w:rsidRDefault="00E4782A" w:rsidP="00F21D6A">
      <w:pPr>
        <w:spacing w:line="240" w:lineRule="atLeast"/>
        <w:rPr>
          <w:rFonts w:asciiTheme="minorBidi" w:hAnsiTheme="minorBidi" w:cstheme="minorBidi"/>
          <w:sz w:val="22"/>
          <w:szCs w:val="22"/>
        </w:rPr>
      </w:pPr>
      <w:r>
        <w:rPr>
          <w:rFonts w:asciiTheme="minorBidi" w:hAnsiTheme="minorBidi" w:cstheme="minorBidi"/>
          <w:sz w:val="22"/>
          <w:szCs w:val="22"/>
        </w:rPr>
        <w:t xml:space="preserve">Bitte nehmen Sie </w:t>
      </w:r>
      <w:r w:rsidRPr="00E4782A">
        <w:rPr>
          <w:rFonts w:asciiTheme="minorBidi" w:hAnsiTheme="minorBidi" w:cstheme="minorBidi"/>
          <w:sz w:val="22"/>
          <w:szCs w:val="22"/>
          <w:u w:val="single"/>
        </w:rPr>
        <w:t>im Voraus</w:t>
      </w:r>
      <w:r>
        <w:rPr>
          <w:rFonts w:asciiTheme="minorBidi" w:hAnsiTheme="minorBidi" w:cstheme="minorBidi"/>
          <w:sz w:val="22"/>
          <w:szCs w:val="22"/>
        </w:rPr>
        <w:t xml:space="preserve"> Kontakt mit uns auf, wenn Fragen zur Kostenkalkulation/Abrechnung bestehen:</w:t>
      </w:r>
    </w:p>
    <w:p w14:paraId="0D9500F9" w14:textId="77777777" w:rsidR="00E4782A" w:rsidRDefault="00E4782A" w:rsidP="00F21D6A">
      <w:pPr>
        <w:spacing w:line="240" w:lineRule="atLeast"/>
        <w:rPr>
          <w:rFonts w:asciiTheme="minorBidi" w:hAnsiTheme="minorBidi" w:cstheme="minorBidi"/>
          <w:sz w:val="22"/>
          <w:szCs w:val="22"/>
        </w:rPr>
      </w:pPr>
    </w:p>
    <w:p w14:paraId="414B0B29" w14:textId="08015C7A" w:rsidR="00E4782A" w:rsidRPr="00E4782A" w:rsidRDefault="00E4782A" w:rsidP="00F21D6A">
      <w:pPr>
        <w:spacing w:line="240" w:lineRule="atLeast"/>
        <w:rPr>
          <w:rFonts w:asciiTheme="minorBidi" w:hAnsiTheme="minorBidi" w:cstheme="minorBidi"/>
          <w:b/>
          <w:bCs/>
          <w:sz w:val="22"/>
          <w:szCs w:val="22"/>
        </w:rPr>
      </w:pPr>
      <w:r w:rsidRPr="00E4782A">
        <w:rPr>
          <w:rFonts w:asciiTheme="minorBidi" w:hAnsiTheme="minorBidi" w:cstheme="minorBidi"/>
          <w:b/>
          <w:bCs/>
          <w:sz w:val="22"/>
          <w:szCs w:val="22"/>
        </w:rPr>
        <w:t>Katharina Kohlhof (</w:t>
      </w:r>
      <w:r w:rsidR="00E6004D">
        <w:rPr>
          <w:rFonts w:asciiTheme="minorBidi" w:hAnsiTheme="minorBidi" w:cstheme="minorBidi"/>
          <w:b/>
          <w:bCs/>
          <w:sz w:val="22"/>
          <w:szCs w:val="22"/>
        </w:rPr>
        <w:t xml:space="preserve">Kostenkalkulation, </w:t>
      </w:r>
      <w:r w:rsidRPr="00E4782A">
        <w:rPr>
          <w:rFonts w:asciiTheme="minorBidi" w:hAnsiTheme="minorBidi" w:cstheme="minorBidi"/>
          <w:b/>
          <w:bCs/>
          <w:sz w:val="22"/>
          <w:szCs w:val="22"/>
        </w:rPr>
        <w:t>Abrechnung</w:t>
      </w:r>
      <w:r>
        <w:rPr>
          <w:rFonts w:asciiTheme="minorBidi" w:hAnsiTheme="minorBidi" w:cstheme="minorBidi"/>
          <w:b/>
          <w:bCs/>
          <w:sz w:val="22"/>
          <w:szCs w:val="22"/>
        </w:rPr>
        <w:t>, Bannerversand</w:t>
      </w:r>
      <w:r w:rsidR="00680FB8">
        <w:rPr>
          <w:rFonts w:asciiTheme="minorBidi" w:hAnsiTheme="minorBidi" w:cstheme="minorBidi"/>
          <w:b/>
          <w:bCs/>
          <w:sz w:val="22"/>
          <w:szCs w:val="22"/>
        </w:rPr>
        <w:t xml:space="preserve">, </w:t>
      </w:r>
      <w:r w:rsidR="00680FB8" w:rsidRPr="00E4782A">
        <w:rPr>
          <w:rFonts w:asciiTheme="minorBidi" w:hAnsiTheme="minorBidi" w:cstheme="minorBidi"/>
          <w:b/>
          <w:bCs/>
          <w:color w:val="000000" w:themeColor="text1"/>
          <w:sz w:val="22"/>
          <w:szCs w:val="22"/>
          <w:lang w:eastAsia="de-DE"/>
        </w:rPr>
        <w:t>Planung, Ausschreibung, Fragern zu Druckerzeugnissen</w:t>
      </w:r>
      <w:r w:rsidRPr="00E4782A">
        <w:rPr>
          <w:rFonts w:asciiTheme="minorBidi" w:hAnsiTheme="minorBidi" w:cstheme="minorBidi"/>
          <w:b/>
          <w:bCs/>
          <w:sz w:val="22"/>
          <w:szCs w:val="22"/>
        </w:rPr>
        <w:t>)</w:t>
      </w:r>
    </w:p>
    <w:p w14:paraId="0EE5F5B7" w14:textId="2E247A46" w:rsidR="00E4782A" w:rsidRDefault="00E4782A" w:rsidP="00F21D6A">
      <w:pPr>
        <w:spacing w:line="240" w:lineRule="atLeast"/>
        <w:rPr>
          <w:rFonts w:asciiTheme="minorBidi" w:hAnsiTheme="minorBidi" w:cstheme="minorBidi"/>
          <w:sz w:val="22"/>
          <w:szCs w:val="22"/>
        </w:rPr>
      </w:pPr>
      <w:r>
        <w:rPr>
          <w:rFonts w:asciiTheme="minorBidi" w:hAnsiTheme="minorBidi" w:cstheme="minorBidi"/>
          <w:sz w:val="22"/>
          <w:szCs w:val="22"/>
        </w:rPr>
        <w:t>Tel. 0511 1268 108</w:t>
      </w:r>
    </w:p>
    <w:p w14:paraId="48739410" w14:textId="15FD356A" w:rsidR="00E4782A" w:rsidRDefault="003532D0" w:rsidP="00F21D6A">
      <w:pPr>
        <w:spacing w:line="240" w:lineRule="atLeast"/>
        <w:rPr>
          <w:rFonts w:asciiTheme="minorBidi" w:hAnsiTheme="minorBidi" w:cstheme="minorBidi"/>
          <w:sz w:val="22"/>
          <w:szCs w:val="22"/>
        </w:rPr>
      </w:pPr>
      <w:hyperlink r:id="rId11" w:history="1">
        <w:r w:rsidR="00E4782A" w:rsidRPr="008E3951">
          <w:rPr>
            <w:rStyle w:val="Hyperlink"/>
            <w:rFonts w:asciiTheme="minorBidi" w:hAnsiTheme="minorBidi" w:cstheme="minorBidi"/>
            <w:sz w:val="22"/>
            <w:szCs w:val="22"/>
          </w:rPr>
          <w:t>kkohlhof@lsb-niedersachsen.de</w:t>
        </w:r>
      </w:hyperlink>
      <w:r w:rsidR="00E4782A">
        <w:rPr>
          <w:rFonts w:asciiTheme="minorBidi" w:hAnsiTheme="minorBidi" w:cstheme="minorBidi"/>
          <w:sz w:val="22"/>
          <w:szCs w:val="22"/>
        </w:rPr>
        <w:t xml:space="preserve"> </w:t>
      </w:r>
    </w:p>
    <w:p w14:paraId="2DF6F302" w14:textId="77777777" w:rsidR="00E4782A" w:rsidRDefault="00E4782A" w:rsidP="00F21D6A">
      <w:pPr>
        <w:spacing w:line="240" w:lineRule="atLeast"/>
        <w:rPr>
          <w:rFonts w:asciiTheme="minorBidi" w:hAnsiTheme="minorBidi" w:cstheme="minorBidi"/>
          <w:sz w:val="22"/>
          <w:szCs w:val="22"/>
        </w:rPr>
      </w:pPr>
    </w:p>
    <w:sectPr w:rsidR="00E4782A" w:rsidSect="00EF06D9">
      <w:headerReference w:type="default" r:id="rId12"/>
      <w:footerReference w:type="even" r:id="rId13"/>
      <w:footerReference w:type="default" r:id="rId14"/>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54E83" w14:textId="77777777" w:rsidR="00E34E3D" w:rsidRDefault="00E34E3D" w:rsidP="00E4782A">
      <w:r>
        <w:separator/>
      </w:r>
    </w:p>
  </w:endnote>
  <w:endnote w:type="continuationSeparator" w:id="0">
    <w:p w14:paraId="7DA707D2" w14:textId="77777777" w:rsidR="00E34E3D" w:rsidRDefault="00E34E3D" w:rsidP="00E4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983813061"/>
      <w:docPartObj>
        <w:docPartGallery w:val="Page Numbers (Bottom of Page)"/>
        <w:docPartUnique/>
      </w:docPartObj>
    </w:sdtPr>
    <w:sdtEndPr>
      <w:rPr>
        <w:rStyle w:val="Seitenzahl"/>
      </w:rPr>
    </w:sdtEndPr>
    <w:sdtContent>
      <w:p w14:paraId="5541EA71" w14:textId="12A34DF3" w:rsidR="00E4782A" w:rsidRDefault="00E4782A" w:rsidP="008E395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74BE2A1" w14:textId="77777777" w:rsidR="00E4782A" w:rsidRDefault="00E478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642467755"/>
      <w:docPartObj>
        <w:docPartGallery w:val="Page Numbers (Bottom of Page)"/>
        <w:docPartUnique/>
      </w:docPartObj>
    </w:sdtPr>
    <w:sdtEndPr>
      <w:rPr>
        <w:rStyle w:val="Seitenzahl"/>
      </w:rPr>
    </w:sdtEndPr>
    <w:sdtContent>
      <w:p w14:paraId="4E132F53" w14:textId="4C0F712F" w:rsidR="00E4782A" w:rsidRDefault="00E4782A" w:rsidP="008E395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3532D0">
          <w:rPr>
            <w:rStyle w:val="Seitenzahl"/>
            <w:noProof/>
          </w:rPr>
          <w:t>1</w:t>
        </w:r>
        <w:r>
          <w:rPr>
            <w:rStyle w:val="Seitenzahl"/>
          </w:rPr>
          <w:fldChar w:fldCharType="end"/>
        </w:r>
      </w:p>
    </w:sdtContent>
  </w:sdt>
  <w:p w14:paraId="3379432F" w14:textId="77777777" w:rsidR="00E4782A" w:rsidRDefault="00E478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BD079" w14:textId="77777777" w:rsidR="00E34E3D" w:rsidRDefault="00E34E3D" w:rsidP="00E4782A">
      <w:r>
        <w:separator/>
      </w:r>
    </w:p>
  </w:footnote>
  <w:footnote w:type="continuationSeparator" w:id="0">
    <w:p w14:paraId="5F981385" w14:textId="77777777" w:rsidR="00E34E3D" w:rsidRDefault="00E34E3D" w:rsidP="00E47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C1B4" w14:textId="74DD568D" w:rsidR="00F35DD9" w:rsidRDefault="003532D0">
    <w:pPr>
      <w:pStyle w:val="Kopfzeile"/>
    </w:pPr>
    <w:r>
      <w:rPr>
        <w:noProof/>
        <w:lang w:eastAsia="de-DE"/>
      </w:rPr>
      <w:drawing>
        <wp:anchor distT="0" distB="0" distL="114300" distR="114300" simplePos="0" relativeHeight="251660288" behindDoc="1" locked="0" layoutInCell="1" allowOverlap="1" wp14:anchorId="35F65126" wp14:editId="173B48E4">
          <wp:simplePos x="0" y="0"/>
          <wp:positionH relativeFrom="column">
            <wp:posOffset>4843780</wp:posOffset>
          </wp:positionH>
          <wp:positionV relativeFrom="paragraph">
            <wp:posOffset>-190500</wp:posOffset>
          </wp:positionV>
          <wp:extent cx="1734820" cy="931545"/>
          <wp:effectExtent l="0" t="0" r="0" b="1905"/>
          <wp:wrapNone/>
          <wp:docPr id="2" name="Bild 2"/>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482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DD9">
      <w:rPr>
        <w:noProof/>
        <w:lang w:eastAsia="de-DE"/>
      </w:rPr>
      <w:drawing>
        <wp:anchor distT="0" distB="0" distL="114300" distR="114300" simplePos="0" relativeHeight="251659264" behindDoc="0" locked="0" layoutInCell="1" allowOverlap="1" wp14:anchorId="3E150B3F" wp14:editId="7FBE6A20">
          <wp:simplePos x="0" y="0"/>
          <wp:positionH relativeFrom="column">
            <wp:posOffset>2114550</wp:posOffset>
          </wp:positionH>
          <wp:positionV relativeFrom="paragraph">
            <wp:posOffset>-361950</wp:posOffset>
          </wp:positionV>
          <wp:extent cx="1504950" cy="1503045"/>
          <wp:effectExtent l="0" t="0" r="0" b="1905"/>
          <wp:wrapNone/>
          <wp:docPr id="3" name="Grafik 3" descr="C:\Users\Kohlhof\Desktop\FST_Logo für Baumwolltasche 2021_Druck_RZ (2).jpg"/>
          <wp:cNvGraphicFramePr/>
          <a:graphic xmlns:a="http://schemas.openxmlformats.org/drawingml/2006/main">
            <a:graphicData uri="http://schemas.openxmlformats.org/drawingml/2006/picture">
              <pic:pic xmlns:pic="http://schemas.openxmlformats.org/drawingml/2006/picture">
                <pic:nvPicPr>
                  <pic:cNvPr id="2" name="Grafik 2" descr="C:\Users\Kohlhof\Desktop\FST_Logo für Baumwolltasche 2021_Druck_RZ (2).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4950" cy="1503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7DFF"/>
    <w:multiLevelType w:val="hybridMultilevel"/>
    <w:tmpl w:val="C52838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57592E"/>
    <w:multiLevelType w:val="hybridMultilevel"/>
    <w:tmpl w:val="2EF6FD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D2"/>
    <w:rsid w:val="00044736"/>
    <w:rsid w:val="000527F3"/>
    <w:rsid w:val="000655D1"/>
    <w:rsid w:val="000767D1"/>
    <w:rsid w:val="000966F9"/>
    <w:rsid w:val="000D2908"/>
    <w:rsid w:val="000E4E3F"/>
    <w:rsid w:val="000F3A20"/>
    <w:rsid w:val="0017678A"/>
    <w:rsid w:val="0019341E"/>
    <w:rsid w:val="001C40EC"/>
    <w:rsid w:val="00210EF0"/>
    <w:rsid w:val="002C7241"/>
    <w:rsid w:val="002E6116"/>
    <w:rsid w:val="00333379"/>
    <w:rsid w:val="003532D0"/>
    <w:rsid w:val="00355892"/>
    <w:rsid w:val="003858B5"/>
    <w:rsid w:val="00393CEA"/>
    <w:rsid w:val="003F0FCA"/>
    <w:rsid w:val="0041352E"/>
    <w:rsid w:val="0043202A"/>
    <w:rsid w:val="00471784"/>
    <w:rsid w:val="00472A3F"/>
    <w:rsid w:val="00484B42"/>
    <w:rsid w:val="0049385A"/>
    <w:rsid w:val="004A495B"/>
    <w:rsid w:val="004E67B0"/>
    <w:rsid w:val="0051136C"/>
    <w:rsid w:val="00512253"/>
    <w:rsid w:val="00523242"/>
    <w:rsid w:val="00531FA9"/>
    <w:rsid w:val="005507B6"/>
    <w:rsid w:val="00577AA1"/>
    <w:rsid w:val="0059258D"/>
    <w:rsid w:val="005A3ACD"/>
    <w:rsid w:val="005B557A"/>
    <w:rsid w:val="00603479"/>
    <w:rsid w:val="00617380"/>
    <w:rsid w:val="006307FE"/>
    <w:rsid w:val="00680FB8"/>
    <w:rsid w:val="006875C9"/>
    <w:rsid w:val="0072030E"/>
    <w:rsid w:val="007466E1"/>
    <w:rsid w:val="00761E1E"/>
    <w:rsid w:val="0076295F"/>
    <w:rsid w:val="007937D5"/>
    <w:rsid w:val="007D14B6"/>
    <w:rsid w:val="007D2B2E"/>
    <w:rsid w:val="008123B8"/>
    <w:rsid w:val="00814907"/>
    <w:rsid w:val="0088053E"/>
    <w:rsid w:val="008872CA"/>
    <w:rsid w:val="008B6778"/>
    <w:rsid w:val="008E0C2C"/>
    <w:rsid w:val="008F49C3"/>
    <w:rsid w:val="00922AA1"/>
    <w:rsid w:val="0093371F"/>
    <w:rsid w:val="00992D1B"/>
    <w:rsid w:val="00A55CA0"/>
    <w:rsid w:val="00A63AA9"/>
    <w:rsid w:val="00A71863"/>
    <w:rsid w:val="00A8312D"/>
    <w:rsid w:val="00A97919"/>
    <w:rsid w:val="00A97E75"/>
    <w:rsid w:val="00AD51E8"/>
    <w:rsid w:val="00AF1F1C"/>
    <w:rsid w:val="00B45D2A"/>
    <w:rsid w:val="00B6519E"/>
    <w:rsid w:val="00B71367"/>
    <w:rsid w:val="00B9370F"/>
    <w:rsid w:val="00BA0498"/>
    <w:rsid w:val="00BC4C2F"/>
    <w:rsid w:val="00BE0EAF"/>
    <w:rsid w:val="00BF74AE"/>
    <w:rsid w:val="00C465EC"/>
    <w:rsid w:val="00C829D4"/>
    <w:rsid w:val="00C846B3"/>
    <w:rsid w:val="00C963F4"/>
    <w:rsid w:val="00CD28BF"/>
    <w:rsid w:val="00CD6D66"/>
    <w:rsid w:val="00D614D5"/>
    <w:rsid w:val="00D701EC"/>
    <w:rsid w:val="00DA3855"/>
    <w:rsid w:val="00DE4E81"/>
    <w:rsid w:val="00E04683"/>
    <w:rsid w:val="00E04A5F"/>
    <w:rsid w:val="00E07C96"/>
    <w:rsid w:val="00E16F1C"/>
    <w:rsid w:val="00E34E3D"/>
    <w:rsid w:val="00E4782A"/>
    <w:rsid w:val="00E6004D"/>
    <w:rsid w:val="00E61319"/>
    <w:rsid w:val="00E65FFA"/>
    <w:rsid w:val="00E800D2"/>
    <w:rsid w:val="00EA1BD7"/>
    <w:rsid w:val="00EA420A"/>
    <w:rsid w:val="00EB5C1A"/>
    <w:rsid w:val="00F01509"/>
    <w:rsid w:val="00F21D6A"/>
    <w:rsid w:val="00F35DD9"/>
    <w:rsid w:val="00F541EB"/>
    <w:rsid w:val="00FB5CB8"/>
    <w:rsid w:val="00FC728F"/>
    <w:rsid w:val="00FE75C3"/>
    <w:rsid w:val="00FF385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12CCA"/>
  <w15:docId w15:val="{851B58D5-23B4-4D1B-B2EE-FBB2DF09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1D6A"/>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E800D2"/>
    <w:pPr>
      <w:widowControl w:val="0"/>
      <w:autoSpaceDE w:val="0"/>
      <w:autoSpaceDN w:val="0"/>
      <w:spacing w:before="2"/>
      <w:ind w:left="1332" w:hanging="341"/>
    </w:pPr>
    <w:rPr>
      <w:rFonts w:ascii="Arial" w:hAnsi="Arial" w:cs="Arial"/>
      <w:sz w:val="22"/>
      <w:szCs w:val="22"/>
      <w:lang w:eastAsia="de-DE"/>
    </w:rPr>
  </w:style>
  <w:style w:type="table" w:styleId="Tabellenraster">
    <w:name w:val="Table Grid"/>
    <w:basedOn w:val="NormaleTabelle"/>
    <w:uiPriority w:val="59"/>
    <w:rsid w:val="00BA0498"/>
    <w:rPr>
      <w:rFonts w:eastAsia="Times New Roman"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DA3855"/>
    <w:rPr>
      <w:color w:val="0000FF"/>
      <w:u w:val="single"/>
    </w:rPr>
  </w:style>
  <w:style w:type="character" w:customStyle="1" w:styleId="NichtaufgelsteErwhnung1">
    <w:name w:val="Nicht aufgelöste Erwähnung1"/>
    <w:basedOn w:val="Absatz-Standardschriftart"/>
    <w:uiPriority w:val="99"/>
    <w:semiHidden/>
    <w:unhideWhenUsed/>
    <w:rsid w:val="000E4E3F"/>
    <w:rPr>
      <w:color w:val="605E5C"/>
      <w:shd w:val="clear" w:color="auto" w:fill="E1DFDD"/>
    </w:rPr>
  </w:style>
  <w:style w:type="paragraph" w:styleId="Sprechblasentext">
    <w:name w:val="Balloon Text"/>
    <w:basedOn w:val="Standard"/>
    <w:link w:val="SprechblasentextZchn"/>
    <w:uiPriority w:val="99"/>
    <w:semiHidden/>
    <w:unhideWhenUsed/>
    <w:rsid w:val="005113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36C"/>
    <w:rPr>
      <w:rFonts w:ascii="Tahoma" w:hAnsi="Tahoma" w:cs="Tahoma"/>
      <w:sz w:val="16"/>
      <w:szCs w:val="16"/>
    </w:rPr>
  </w:style>
  <w:style w:type="character" w:customStyle="1" w:styleId="UnresolvedMention">
    <w:name w:val="Unresolved Mention"/>
    <w:basedOn w:val="Absatz-Standardschriftart"/>
    <w:uiPriority w:val="99"/>
    <w:semiHidden/>
    <w:unhideWhenUsed/>
    <w:rsid w:val="00E04A5F"/>
    <w:rPr>
      <w:color w:val="605E5C"/>
      <w:shd w:val="clear" w:color="auto" w:fill="E1DFDD"/>
    </w:rPr>
  </w:style>
  <w:style w:type="character" w:styleId="BesuchterLink">
    <w:name w:val="FollowedHyperlink"/>
    <w:basedOn w:val="Absatz-Standardschriftart"/>
    <w:uiPriority w:val="99"/>
    <w:semiHidden/>
    <w:unhideWhenUsed/>
    <w:rsid w:val="006875C9"/>
    <w:rPr>
      <w:color w:val="954F72" w:themeColor="followedHyperlink"/>
      <w:u w:val="single"/>
    </w:rPr>
  </w:style>
  <w:style w:type="character" w:customStyle="1" w:styleId="apple-converted-space">
    <w:name w:val="apple-converted-space"/>
    <w:basedOn w:val="Absatz-Standardschriftart"/>
    <w:rsid w:val="00F21D6A"/>
  </w:style>
  <w:style w:type="paragraph" w:styleId="Fuzeile">
    <w:name w:val="footer"/>
    <w:basedOn w:val="Standard"/>
    <w:link w:val="FuzeileZchn"/>
    <w:uiPriority w:val="99"/>
    <w:unhideWhenUsed/>
    <w:rsid w:val="00E4782A"/>
    <w:pPr>
      <w:tabs>
        <w:tab w:val="center" w:pos="4536"/>
        <w:tab w:val="right" w:pos="9072"/>
      </w:tabs>
    </w:pPr>
  </w:style>
  <w:style w:type="character" w:customStyle="1" w:styleId="FuzeileZchn">
    <w:name w:val="Fußzeile Zchn"/>
    <w:basedOn w:val="Absatz-Standardschriftart"/>
    <w:link w:val="Fuzeile"/>
    <w:uiPriority w:val="99"/>
    <w:rsid w:val="00E4782A"/>
    <w:rPr>
      <w:rFonts w:ascii="Times New Roman" w:eastAsia="Times New Roman" w:hAnsi="Times New Roman" w:cs="Times New Roman"/>
    </w:rPr>
  </w:style>
  <w:style w:type="character" w:styleId="Seitenzahl">
    <w:name w:val="page number"/>
    <w:basedOn w:val="Absatz-Standardschriftart"/>
    <w:uiPriority w:val="99"/>
    <w:semiHidden/>
    <w:unhideWhenUsed/>
    <w:rsid w:val="00E4782A"/>
  </w:style>
  <w:style w:type="paragraph" w:styleId="Kopfzeile">
    <w:name w:val="header"/>
    <w:basedOn w:val="Standard"/>
    <w:link w:val="KopfzeileZchn"/>
    <w:uiPriority w:val="99"/>
    <w:unhideWhenUsed/>
    <w:rsid w:val="00F35DD9"/>
    <w:pPr>
      <w:tabs>
        <w:tab w:val="center" w:pos="4536"/>
        <w:tab w:val="right" w:pos="9072"/>
      </w:tabs>
    </w:pPr>
  </w:style>
  <w:style w:type="character" w:customStyle="1" w:styleId="KopfzeileZchn">
    <w:name w:val="Kopfzeile Zchn"/>
    <w:basedOn w:val="Absatz-Standardschriftart"/>
    <w:link w:val="Kopfzeile"/>
    <w:uiPriority w:val="99"/>
    <w:rsid w:val="00F35D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24683">
      <w:bodyDiv w:val="1"/>
      <w:marLeft w:val="0"/>
      <w:marRight w:val="0"/>
      <w:marTop w:val="0"/>
      <w:marBottom w:val="0"/>
      <w:divBdr>
        <w:top w:val="none" w:sz="0" w:space="0" w:color="auto"/>
        <w:left w:val="none" w:sz="0" w:space="0" w:color="auto"/>
        <w:bottom w:val="none" w:sz="0" w:space="0" w:color="auto"/>
        <w:right w:val="none" w:sz="0" w:space="0" w:color="auto"/>
      </w:divBdr>
    </w:div>
    <w:div w:id="21122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hlhof@lsb-niedersachsen.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sbhannover@arag-sport.d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kohlhof@lsb-niedersachsen.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kohlhof@lsb-niedersachsen.de" TargetMode="External"/><Relationship Id="rId4" Type="http://schemas.openxmlformats.org/officeDocument/2006/relationships/webSettings" Target="webSettings.xml"/><Relationship Id="rId9" Type="http://schemas.openxmlformats.org/officeDocument/2006/relationships/hyperlink" Target="mailto:vsbhannover@arag-sport.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7236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LSB Niedersachsen e.V.</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Windels</dc:creator>
  <cp:lastModifiedBy>Kohlhof Katharina</cp:lastModifiedBy>
  <cp:revision>6</cp:revision>
  <dcterms:created xsi:type="dcterms:W3CDTF">2021-12-01T12:34:00Z</dcterms:created>
  <dcterms:modified xsi:type="dcterms:W3CDTF">2021-12-13T14:13:00Z</dcterms:modified>
</cp:coreProperties>
</file>